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13B44833" w:rsidR="001D56BD" w:rsidRPr="00F338A8" w:rsidRDefault="001D56BD" w:rsidP="007D3B8D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bookmarkStart w:id="0" w:name="_Toc458156848"/>
      <w:bookmarkStart w:id="1" w:name="_Toc203239717"/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 xml:space="preserve">Załącznik nr </w:t>
      </w:r>
      <w:r w:rsidR="00D320D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3</w:t>
      </w:r>
      <w:r w:rsidR="00305CE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b</w:t>
      </w:r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 xml:space="preserve"> do SWZ</w:t>
      </w:r>
      <w:bookmarkEnd w:id="0"/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: Projektowane postanowienia umowy dotyczącej części I</w:t>
      </w:r>
      <w:r w:rsidR="005355F8"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I</w:t>
      </w:r>
      <w:r w:rsidR="00305CE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I</w:t>
      </w:r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 xml:space="preserve"> zamówienia</w:t>
      </w:r>
      <w:bookmarkEnd w:id="1"/>
    </w:p>
    <w:p w14:paraId="1456962B" w14:textId="77777777" w:rsidR="001D56BD" w:rsidRPr="00F338A8" w:rsidRDefault="001D56BD" w:rsidP="007D3B8D">
      <w:pPr>
        <w:widowControl w:val="0"/>
        <w:tabs>
          <w:tab w:val="left" w:pos="1407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u w:val="single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UMOWA NR</w:t>
      </w:r>
      <w:r w:rsidRPr="00F338A8">
        <w:rPr>
          <w:rFonts w:ascii="Arial" w:hAnsi="Arial" w:cs="Arial"/>
          <w:b/>
          <w:spacing w:val="-6"/>
          <w:sz w:val="22"/>
          <w:szCs w:val="22"/>
          <w:u w:val="single"/>
          <w:lang w:eastAsia="ar-SA"/>
        </w:rPr>
        <w:t xml:space="preserve"> </w:t>
      </w: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Pr="00F338A8">
        <w:rPr>
          <w:rFonts w:ascii="Arial" w:hAnsi="Arial" w:cs="Arial"/>
          <w:b/>
          <w:spacing w:val="-6"/>
          <w:sz w:val="22"/>
          <w:szCs w:val="22"/>
          <w:u w:val="single"/>
          <w:lang w:eastAsia="ar-SA"/>
        </w:rPr>
        <w:t xml:space="preserve">               </w:t>
      </w:r>
    </w:p>
    <w:p w14:paraId="66F7FCEA" w14:textId="4D85965C" w:rsidR="00B3232E" w:rsidRPr="00F338A8" w:rsidRDefault="00B3232E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bookmarkStart w:id="2" w:name="_Hlk113223745"/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zawarta w dniu </w:t>
      </w:r>
      <w:r w:rsidRPr="00F338A8">
        <w:rPr>
          <w:rFonts w:ascii="Arial" w:hAnsi="Arial" w:cs="Arial"/>
          <w:spacing w:val="-6"/>
          <w:sz w:val="22"/>
          <w:szCs w:val="22"/>
          <w:u w:val="single"/>
          <w:lang w:eastAsia="ar-SA"/>
        </w:rPr>
        <w:t xml:space="preserve">    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pomiędzy: </w:t>
      </w:r>
      <w:r w:rsidRPr="00F338A8">
        <w:rPr>
          <w:rFonts w:ascii="Arial" w:hAnsi="Arial" w:cs="Arial"/>
          <w:i/>
          <w:iCs/>
          <w:spacing w:val="-6"/>
          <w:sz w:val="22"/>
          <w:szCs w:val="22"/>
          <w:lang w:eastAsia="ar-SA"/>
        </w:rPr>
        <w:t>lub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</w:t>
      </w:r>
      <w:bookmarkStart w:id="3" w:name="_Hlk110074721"/>
      <w:r w:rsidR="009D5D0E"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zawarta w dacie wskazanej przez znacznik czasu złożony na ostatnim </w:t>
      </w:r>
      <w:r w:rsidR="009D5D0E" w:rsidRPr="00F338A8">
        <w:rPr>
          <w:rFonts w:ascii="Arial" w:hAnsi="Arial" w:cs="Arial"/>
          <w:spacing w:val="-6"/>
          <w:sz w:val="22"/>
          <w:szCs w:val="22"/>
          <w:lang w:eastAsia="ar-SA"/>
        </w:rPr>
        <w:br/>
        <w:t>z kwalifikowanych podpisów elektronicznych pomiędzy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: </w:t>
      </w:r>
    </w:p>
    <w:bookmarkEnd w:id="3"/>
    <w:p w14:paraId="52AE969E" w14:textId="77777777" w:rsidR="00B3232E" w:rsidRPr="00F338A8" w:rsidRDefault="00B3232E" w:rsidP="007D3B8D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 xml:space="preserve">Gminą Miejską Nowa Ruda 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>z siedzibą przy ul. Rynek 1, 57-400 Nowa Ruda, NIP: 885-15-33-338, REGON: 890717935, reprezentowaną przez:</w:t>
      </w:r>
    </w:p>
    <w:p w14:paraId="0ED4FDAC" w14:textId="77777777" w:rsidR="00B3232E" w:rsidRPr="00F338A8" w:rsidRDefault="00B3232E" w:rsidP="007D3B8D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>Tomasza Kilińskiego – Burmistrza Nowej Rudy</w:t>
      </w:r>
    </w:p>
    <w:p w14:paraId="1C1473E5" w14:textId="77777777" w:rsidR="00B3232E" w:rsidRPr="00F338A8" w:rsidRDefault="00B3232E" w:rsidP="007D3B8D">
      <w:pPr>
        <w:widowControl w:val="0"/>
        <w:spacing w:line="360" w:lineRule="auto"/>
        <w:rPr>
          <w:rFonts w:ascii="Arial" w:hAnsi="Arial" w:cs="Arial"/>
          <w:b/>
          <w:bCs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>przy kontrasygnacie Skarbnika – Sebastiana Dominiaka</w:t>
      </w:r>
    </w:p>
    <w:p w14:paraId="75F7B9F3" w14:textId="57AEEBCF" w:rsidR="001D56BD" w:rsidRPr="00F338A8" w:rsidRDefault="00B3232E" w:rsidP="007D3B8D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Cs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zwaną dalej  </w:t>
      </w:r>
      <w:r w:rsidRPr="00F338A8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>„Zamawiającym</w:t>
      </w:r>
      <w:bookmarkEnd w:id="2"/>
      <w:r w:rsidRPr="00F338A8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>”</w:t>
      </w:r>
    </w:p>
    <w:p w14:paraId="3BA59DAF" w14:textId="77777777" w:rsidR="001D56BD" w:rsidRPr="00F338A8" w:rsidRDefault="001D56BD" w:rsidP="007D3B8D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>a</w:t>
      </w:r>
    </w:p>
    <w:p w14:paraId="5B9F0688" w14:textId="0CF23412" w:rsidR="001D56BD" w:rsidRPr="00F338A8" w:rsidRDefault="001D56BD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F338A8">
        <w:rPr>
          <w:rFonts w:ascii="Arial" w:eastAsia="Calibri" w:hAnsi="Arial" w:cs="Arial"/>
          <w:spacing w:val="-6"/>
          <w:sz w:val="22"/>
          <w:szCs w:val="22"/>
          <w:u w:val="single"/>
          <w:lang w:eastAsia="ar-SA"/>
        </w:rPr>
        <w:t xml:space="preserve">                        </w:t>
      </w:r>
      <w:r w:rsidRPr="00F338A8">
        <w:rPr>
          <w:rFonts w:ascii="Arial" w:eastAsia="Calibri" w:hAnsi="Arial" w:cs="Arial"/>
          <w:spacing w:val="-6"/>
          <w:sz w:val="22"/>
          <w:szCs w:val="22"/>
          <w:lang w:eastAsia="ar-SA"/>
        </w:rPr>
        <w:t>, reprezentowanym przez:</w:t>
      </w:r>
    </w:p>
    <w:p w14:paraId="7ECA85F0" w14:textId="77777777" w:rsidR="001D56BD" w:rsidRPr="00F338A8" w:rsidRDefault="001D56BD" w:rsidP="007D3B8D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u w:val="single"/>
          <w:lang w:eastAsia="ar-SA"/>
        </w:rPr>
        <w:t xml:space="preserve">                    </w:t>
      </w:r>
    </w:p>
    <w:p w14:paraId="3A815607" w14:textId="77777777" w:rsidR="001D56BD" w:rsidRPr="00F338A8" w:rsidRDefault="001D56BD" w:rsidP="007D3B8D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</w:p>
    <w:p w14:paraId="0ECE1E8A" w14:textId="77777777" w:rsidR="001D56BD" w:rsidRPr="00F338A8" w:rsidRDefault="001D56BD" w:rsidP="007D3B8D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zwanym dalej </w:t>
      </w: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„Wykonawcą”, </w:t>
      </w:r>
      <w:r w:rsidRPr="00F338A8">
        <w:rPr>
          <w:rFonts w:ascii="Arial" w:hAnsi="Arial" w:cs="Arial"/>
          <w:bCs/>
          <w:spacing w:val="-6"/>
          <w:sz w:val="22"/>
          <w:szCs w:val="22"/>
          <w:lang w:eastAsia="ar-SA"/>
        </w:rPr>
        <w:t>zwanymi łącznie</w:t>
      </w: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„Stronami”</w:t>
      </w:r>
    </w:p>
    <w:p w14:paraId="14765F5D" w14:textId="3DFE972A" w:rsidR="001D56BD" w:rsidRPr="00F338A8" w:rsidRDefault="00884CCE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 xml:space="preserve">przy udziale i za pośrednictwem brokera ubezpieczeniowego – Howden Polska S.A. z siedzibą w Toruniu (87-100), przy ul. Ślusarskiej 7, Sąd Rejonowy w Toruniu, VII Wydział Gospodarczy, KRS 0000509517, NIP: 956-00-17-851, kapitał zakładowy: 500.000 zł, wpłacony w całości, posiadającej zezwolenie </w:t>
      </w:r>
      <w:r w:rsidRPr="00F338A8">
        <w:rPr>
          <w:rFonts w:ascii="Arial" w:hAnsi="Arial" w:cs="Arial"/>
          <w:bCs/>
          <w:spacing w:val="-6"/>
          <w:sz w:val="22"/>
          <w:szCs w:val="22"/>
          <w:lang w:eastAsia="en-US"/>
        </w:rPr>
        <w:t>Komisji Nadzoru Ubezpieczeń i Funduszy Emerytalnych nr 1145/02</w:t>
      </w:r>
      <w:r w:rsidR="001D56BD" w:rsidRPr="00F338A8">
        <w:rPr>
          <w:rFonts w:ascii="Arial" w:hAnsi="Arial" w:cs="Arial"/>
          <w:spacing w:val="-6"/>
          <w:sz w:val="22"/>
          <w:szCs w:val="22"/>
          <w:lang w:eastAsia="en-US"/>
        </w:rPr>
        <w:t>.</w:t>
      </w:r>
    </w:p>
    <w:p w14:paraId="2F72BC5D" w14:textId="165D35F7" w:rsidR="0096303C" w:rsidRPr="00F338A8" w:rsidRDefault="0096303C" w:rsidP="007D3B8D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W rezultacie dokonania przez Zamawiającego wyboru oferty Wykonawcy w postępowaniu o udzielenie zamówienia publicznego na wykonanie zadania pn.: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t>Kompleksowe u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bezpieczenie majątku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br/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i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t>odpowiedzialności cywilnej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Gminy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t>Miejskiej Nowa Ruda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t>–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część III zamówienia: Ubezpieczenie następstw nieszczęśliwych wypadków członków Ochotniczych Straży Pożarnych Gminy </w:t>
      </w:r>
      <w:r w:rsidR="00B3232E" w:rsidRPr="00F338A8">
        <w:rPr>
          <w:rFonts w:ascii="Arial" w:hAnsi="Arial" w:cs="Arial"/>
          <w:spacing w:val="-6"/>
          <w:sz w:val="22"/>
          <w:szCs w:val="22"/>
          <w:lang w:eastAsia="ar-SA"/>
        </w:rPr>
        <w:t>Miejskiej Nowa Ruda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>, przeprowa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softHyphen/>
        <w:t xml:space="preserve">dzonego w trybie podstawowym </w:t>
      </w:r>
      <w:r w:rsidR="00C056FA" w:rsidRPr="00C056FA">
        <w:rPr>
          <w:rFonts w:ascii="Arial" w:hAnsi="Arial" w:cs="Arial"/>
          <w:spacing w:val="-6"/>
          <w:sz w:val="22"/>
          <w:szCs w:val="22"/>
          <w:lang w:eastAsia="ar-SA"/>
        </w:rPr>
        <w:t>na podstawie art. 275 pkt 2 ustawy z dnia 11 września 2019 r. – Prawo zamówień publicznych (tekst jednolity Dz.U. z 2024 r. poz. 1320 ze zm.) została zawarta umowa o następującej treści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>:</w:t>
      </w:r>
    </w:p>
    <w:p w14:paraId="65637284" w14:textId="77777777" w:rsidR="0096303C" w:rsidRPr="00F338A8" w:rsidRDefault="0096303C" w:rsidP="007D3B8D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Przedmiot i </w:t>
      </w:r>
      <w:r w:rsidRPr="00F338A8">
        <w:rPr>
          <w:rFonts w:ascii="Arial" w:hAnsi="Arial" w:cs="Arial"/>
          <w:b/>
          <w:spacing w:val="-6"/>
          <w:sz w:val="22"/>
          <w:szCs w:val="22"/>
          <w:lang w:eastAsia="en-US"/>
        </w:rPr>
        <w:t>zakres</w:t>
      </w: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zamówienia (umowy)</w:t>
      </w:r>
    </w:p>
    <w:p w14:paraId="332D1E9A" w14:textId="6111A71C" w:rsidR="0096303C" w:rsidRPr="00F338A8" w:rsidRDefault="0096303C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 w:rsidR="00366D3C"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1</w:t>
      </w:r>
    </w:p>
    <w:p w14:paraId="64FBBBF5" w14:textId="07BE09AC" w:rsidR="0096303C" w:rsidRPr="00F338A8" w:rsidRDefault="0096303C" w:rsidP="007D3B8D">
      <w:pPr>
        <w:widowControl w:val="0"/>
        <w:numPr>
          <w:ilvl w:val="0"/>
          <w:numId w:val="174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F338A8">
        <w:rPr>
          <w:rFonts w:ascii="Arial" w:hAnsi="Arial" w:cs="Arial"/>
          <w:sz w:val="22"/>
          <w:szCs w:val="22"/>
          <w:lang w:eastAsia="ar-SA"/>
        </w:rPr>
        <w:t xml:space="preserve">Przedmiotem zamówienia (umowy) jest ubezpieczenie następstw nieszczęśliwych wypadków członków Ochotniczych Straży Pożarnych Gminy </w:t>
      </w:r>
      <w:r w:rsidR="00366D3C" w:rsidRPr="00F338A8">
        <w:rPr>
          <w:rFonts w:ascii="Arial" w:hAnsi="Arial" w:cs="Arial"/>
          <w:sz w:val="22"/>
          <w:szCs w:val="22"/>
          <w:lang w:eastAsia="ar-SA"/>
        </w:rPr>
        <w:t>Miejskiej Nowa Ruda</w:t>
      </w:r>
      <w:r w:rsidRPr="00F338A8">
        <w:rPr>
          <w:rFonts w:ascii="Arial" w:hAnsi="Arial" w:cs="Arial"/>
          <w:sz w:val="22"/>
          <w:szCs w:val="22"/>
          <w:lang w:eastAsia="ar-SA"/>
        </w:rPr>
        <w:t>. Zakres zamówienia obejmuje</w:t>
      </w:r>
    </w:p>
    <w:p w14:paraId="286680D2" w14:textId="24242B07" w:rsidR="0096303C" w:rsidRPr="00B14D91" w:rsidRDefault="0096303C" w:rsidP="007D3B8D">
      <w:pPr>
        <w:widowControl w:val="0"/>
        <w:numPr>
          <w:ilvl w:val="0"/>
          <w:numId w:val="182"/>
        </w:numPr>
        <w:tabs>
          <w:tab w:val="left" w:pos="851"/>
        </w:tabs>
        <w:suppressAutoHyphens/>
        <w:autoSpaceDE w:val="0"/>
        <w:spacing w:line="360" w:lineRule="auto"/>
        <w:ind w:left="851" w:hanging="425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B14D91">
        <w:rPr>
          <w:rFonts w:ascii="Arial" w:hAnsi="Arial" w:cs="Arial"/>
          <w:spacing w:val="-6"/>
          <w:sz w:val="22"/>
          <w:szCs w:val="22"/>
          <w:lang w:eastAsia="ar-SA"/>
        </w:rPr>
        <w:t xml:space="preserve">ubezpieczenie </w:t>
      </w:r>
      <w:r w:rsidR="00B14D91" w:rsidRPr="00B14D91">
        <w:rPr>
          <w:rFonts w:ascii="Arial" w:hAnsi="Arial" w:cs="Arial"/>
          <w:bCs/>
          <w:spacing w:val="-6"/>
          <w:sz w:val="22"/>
          <w:szCs w:val="22"/>
          <w:lang w:eastAsia="ar-SA"/>
        </w:rPr>
        <w:t xml:space="preserve">następstw nieszczęśliwych wypadków </w:t>
      </w:r>
      <w:r w:rsidRPr="00B14D91">
        <w:rPr>
          <w:rFonts w:ascii="Arial" w:hAnsi="Arial" w:cs="Arial"/>
          <w:spacing w:val="-6"/>
          <w:sz w:val="22"/>
          <w:szCs w:val="22"/>
          <w:lang w:eastAsia="ar-SA"/>
        </w:rPr>
        <w:t xml:space="preserve"> członków Ochotniczych Straży Pożarnych,</w:t>
      </w:r>
    </w:p>
    <w:p w14:paraId="7F68B175" w14:textId="43A65B58" w:rsidR="0096303C" w:rsidRPr="00F338A8" w:rsidRDefault="0096303C" w:rsidP="007D3B8D">
      <w:pPr>
        <w:widowControl w:val="0"/>
        <w:numPr>
          <w:ilvl w:val="0"/>
          <w:numId w:val="182"/>
        </w:numPr>
        <w:tabs>
          <w:tab w:val="left" w:pos="851"/>
        </w:tabs>
        <w:suppressAutoHyphens/>
        <w:autoSpaceDE w:val="0"/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338A8">
        <w:rPr>
          <w:rFonts w:ascii="Arial" w:hAnsi="Arial" w:cs="Arial"/>
          <w:sz w:val="22"/>
          <w:szCs w:val="22"/>
          <w:lang w:eastAsia="ar-SA"/>
        </w:rPr>
        <w:t xml:space="preserve">ubezpieczenie grupowe, bezimienne </w:t>
      </w:r>
      <w:r w:rsidR="00B14D91" w:rsidRPr="00B14D91">
        <w:rPr>
          <w:rFonts w:ascii="Arial" w:hAnsi="Arial" w:cs="Arial"/>
          <w:bCs/>
          <w:sz w:val="22"/>
          <w:szCs w:val="22"/>
          <w:lang w:eastAsia="ar-SA"/>
        </w:rPr>
        <w:t xml:space="preserve">następstw nieszczęśliwych wypadków </w:t>
      </w:r>
      <w:r w:rsidRPr="00F338A8">
        <w:rPr>
          <w:rFonts w:ascii="Arial" w:hAnsi="Arial" w:cs="Arial"/>
          <w:sz w:val="22"/>
          <w:szCs w:val="22"/>
          <w:lang w:eastAsia="ar-SA"/>
        </w:rPr>
        <w:t xml:space="preserve">członków jednostek Ochotniczych Straży Pożarnych w związku z art. 10 ust. 1 pkt 2 ustawy z dnia </w:t>
      </w:r>
      <w:r w:rsidR="00B14D91">
        <w:rPr>
          <w:rFonts w:ascii="Arial" w:hAnsi="Arial" w:cs="Arial"/>
          <w:sz w:val="22"/>
          <w:szCs w:val="22"/>
          <w:lang w:eastAsia="ar-SA"/>
        </w:rPr>
        <w:br/>
      </w:r>
      <w:r w:rsidRPr="00F338A8">
        <w:rPr>
          <w:rFonts w:ascii="Arial" w:hAnsi="Arial" w:cs="Arial"/>
          <w:sz w:val="22"/>
          <w:szCs w:val="22"/>
          <w:lang w:eastAsia="ar-SA"/>
        </w:rPr>
        <w:t>17 grudnia 2021 r. o ochotniczych strażach pożarnych.</w:t>
      </w:r>
    </w:p>
    <w:p w14:paraId="1A07F57B" w14:textId="03971212" w:rsidR="007A12C1" w:rsidRPr="00F338A8" w:rsidRDefault="007A12C1" w:rsidP="007D3B8D">
      <w:pPr>
        <w:widowControl w:val="0"/>
        <w:numPr>
          <w:ilvl w:val="0"/>
          <w:numId w:val="174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Wykonawca zobowiązuje się do zapewnienia terminowego i należytego wykonania niniejszej </w:t>
      </w:r>
      <w:r w:rsidR="003E1D77">
        <w:rPr>
          <w:rFonts w:ascii="Arial" w:hAnsi="Arial" w:cs="Arial"/>
          <w:spacing w:val="-6"/>
          <w:sz w:val="22"/>
          <w:szCs w:val="22"/>
          <w:lang w:eastAsia="ar-SA"/>
        </w:rPr>
        <w:t>u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mowy </w:t>
      </w: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lastRenderedPageBreak/>
        <w:t>oraz wszystkich umów ubezpieczenia zawieranych na jej podstawie, w tym do terminowej wypłaty wszelkich należnych odszkodowań i świadczeń</w:t>
      </w:r>
    </w:p>
    <w:p w14:paraId="6E6CC60B" w14:textId="714B17EA" w:rsidR="0096303C" w:rsidRPr="00F338A8" w:rsidRDefault="003E1D77" w:rsidP="007D3B8D">
      <w:pPr>
        <w:widowControl w:val="0"/>
        <w:numPr>
          <w:ilvl w:val="0"/>
          <w:numId w:val="174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3E1D77">
        <w:rPr>
          <w:rFonts w:ascii="Arial" w:hAnsi="Arial" w:cs="Arial"/>
          <w:spacing w:val="-6"/>
          <w:sz w:val="22"/>
          <w:szCs w:val="22"/>
          <w:lang w:eastAsia="ar-SA"/>
        </w:rPr>
        <w:t>Realizacja niniejszej umowy, jak również poszczególnych umów ubezpieczenia odbywać się będzie pod nadzorem brokera ubezpieczeniowego</w:t>
      </w:r>
      <w:r w:rsidR="00366D3C"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– Howden Polska S.A.</w:t>
      </w:r>
      <w:r w:rsidR="0096303C" w:rsidRPr="00F338A8">
        <w:rPr>
          <w:rFonts w:ascii="Arial" w:hAnsi="Arial" w:cs="Arial"/>
          <w:spacing w:val="-6"/>
          <w:sz w:val="22"/>
          <w:szCs w:val="22"/>
          <w:lang w:eastAsia="ar-SA"/>
        </w:rPr>
        <w:t xml:space="preserve"> </w:t>
      </w:r>
    </w:p>
    <w:p w14:paraId="56A345A7" w14:textId="7064CAB7" w:rsidR="0096303C" w:rsidRPr="00F338A8" w:rsidRDefault="007A12C1" w:rsidP="007D3B8D">
      <w:pPr>
        <w:widowControl w:val="0"/>
        <w:numPr>
          <w:ilvl w:val="0"/>
          <w:numId w:val="174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6"/>
          <w:sz w:val="22"/>
          <w:szCs w:val="22"/>
          <w:lang w:eastAsia="ar-SA"/>
        </w:rPr>
        <w:t>Wykonawca zobowiązuje się do zapłaty brokerowi ubezpieczeniowemu – Howden Polska S.A. – kurtażu w wysokości zwyczajowo przyjętej na rynku ubezpieczeniowym</w:t>
      </w:r>
      <w:r w:rsidR="0096303C" w:rsidRPr="00F338A8">
        <w:rPr>
          <w:rFonts w:ascii="Arial" w:hAnsi="Arial" w:cs="Arial"/>
          <w:spacing w:val="-6"/>
          <w:sz w:val="22"/>
          <w:szCs w:val="22"/>
          <w:lang w:eastAsia="ar-SA"/>
        </w:rPr>
        <w:t>.</w:t>
      </w:r>
    </w:p>
    <w:p w14:paraId="50B40969" w14:textId="77777777" w:rsidR="0096303C" w:rsidRPr="00F338A8" w:rsidRDefault="0096303C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Warunki wykonania zamówienia</w:t>
      </w:r>
    </w:p>
    <w:p w14:paraId="25D9D0A5" w14:textId="78CF5AE4" w:rsidR="0096303C" w:rsidRPr="00F338A8" w:rsidRDefault="0096303C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 w:rsidR="00080675"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2</w:t>
      </w:r>
    </w:p>
    <w:p w14:paraId="30261911" w14:textId="77777777" w:rsidR="0096303C" w:rsidRPr="00F338A8" w:rsidRDefault="0096303C" w:rsidP="007D3B8D">
      <w:pPr>
        <w:widowControl w:val="0"/>
        <w:numPr>
          <w:ilvl w:val="0"/>
          <w:numId w:val="175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Warunki wykonywania zamówienia określa:</w:t>
      </w:r>
    </w:p>
    <w:p w14:paraId="409C73D2" w14:textId="77777777" w:rsidR="0096303C" w:rsidRPr="00F338A8" w:rsidRDefault="0096303C" w:rsidP="007D3B8D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specyfikacja warunków zamówienia wraz z załącznikami,</w:t>
      </w:r>
    </w:p>
    <w:p w14:paraId="4D14268A" w14:textId="77777777" w:rsidR="0096303C" w:rsidRPr="00F338A8" w:rsidRDefault="0096303C" w:rsidP="007D3B8D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oferta złożona przez Wykonawcę,</w:t>
      </w:r>
    </w:p>
    <w:p w14:paraId="19176183" w14:textId="77777777" w:rsidR="0096303C" w:rsidRPr="00F338A8" w:rsidRDefault="0096303C" w:rsidP="007D3B8D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niniejsza umowa,</w:t>
      </w:r>
    </w:p>
    <w:p w14:paraId="1BC2958B" w14:textId="508E63E4" w:rsidR="0096303C" w:rsidRPr="00F338A8" w:rsidRDefault="0096303C" w:rsidP="007D3B8D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załącznik nr 1 do umowy, określający szczegółowy sposób obliczenia składki, tzn. zastosowane niezmienne stawki i składki roczne.</w:t>
      </w:r>
    </w:p>
    <w:p w14:paraId="349E1F4C" w14:textId="2D7BE264" w:rsidR="00804ED6" w:rsidRPr="00F338A8" w:rsidRDefault="00F75A0A" w:rsidP="007D3B8D">
      <w:pPr>
        <w:widowControl w:val="0"/>
        <w:numPr>
          <w:ilvl w:val="0"/>
          <w:numId w:val="121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6"/>
          <w:sz w:val="22"/>
          <w:szCs w:val="22"/>
          <w:lang w:eastAsia="hi-IN" w:bidi="hi-IN"/>
        </w:rPr>
      </w:pPr>
      <w:r w:rsidRPr="00F338A8">
        <w:rPr>
          <w:rFonts w:ascii="Arial" w:eastAsia="Calibri" w:hAnsi="Arial" w:cs="Arial"/>
          <w:sz w:val="22"/>
          <w:szCs w:val="22"/>
          <w:lang w:eastAsia="hi-IN" w:bidi="hi-IN"/>
        </w:rPr>
        <w:t xml:space="preserve">Postanowienia zawarte w treści specyfikacji warunków zamówienia wraz z załącznikami, w tym w treści warunków i klauzul dodatkowych, mają pierwszeństwo stosowania przed innymi dokumentami i ustaleniami obowiązującymi między Stronami. </w:t>
      </w:r>
      <w:r w:rsidR="003E1D77">
        <w:rPr>
          <w:rFonts w:ascii="Arial" w:eastAsia="Calibri" w:hAnsi="Arial" w:cs="Arial"/>
          <w:sz w:val="22"/>
          <w:szCs w:val="22"/>
          <w:lang w:eastAsia="hi-IN" w:bidi="hi-IN"/>
        </w:rPr>
        <w:t xml:space="preserve">Tym samym </w:t>
      </w:r>
      <w:r w:rsidRPr="00F338A8">
        <w:rPr>
          <w:rFonts w:ascii="Arial" w:eastAsia="Calibri" w:hAnsi="Arial" w:cs="Arial"/>
          <w:sz w:val="22"/>
          <w:szCs w:val="22"/>
          <w:lang w:eastAsia="hi-IN" w:bidi="hi-IN"/>
        </w:rPr>
        <w:t>Wykonawca akceptuje w pełnym zakresie wszystkie postanowienia zawarte w specyfikacji warunków zamówienia wraz z jej załącznikami</w:t>
      </w:r>
      <w:r w:rsidR="00804ED6" w:rsidRPr="00F338A8">
        <w:rPr>
          <w:rFonts w:ascii="Arial" w:eastAsia="Calibri" w:hAnsi="Arial" w:cs="Arial"/>
          <w:spacing w:val="-6"/>
          <w:sz w:val="22"/>
          <w:szCs w:val="22"/>
          <w:lang w:eastAsia="hi-IN" w:bidi="hi-IN"/>
        </w:rPr>
        <w:t>.</w:t>
      </w:r>
    </w:p>
    <w:p w14:paraId="12EFB0B1" w14:textId="62BE8C9A" w:rsidR="0096303C" w:rsidRPr="00F338A8" w:rsidRDefault="00493897" w:rsidP="007D3B8D">
      <w:pPr>
        <w:widowControl w:val="0"/>
        <w:numPr>
          <w:ilvl w:val="0"/>
          <w:numId w:val="121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6"/>
          <w:sz w:val="22"/>
          <w:szCs w:val="22"/>
          <w:lang w:eastAsia="hi-IN" w:bidi="hi-IN"/>
        </w:rPr>
      </w:pPr>
      <w:r w:rsidRPr="00F338A8">
        <w:rPr>
          <w:rFonts w:ascii="Arial" w:eastAsia="Calibri" w:hAnsi="Arial" w:cs="Arial"/>
          <w:spacing w:val="-6"/>
          <w:sz w:val="22"/>
          <w:szCs w:val="22"/>
          <w:lang w:eastAsia="en-US"/>
        </w:rPr>
        <w:t>W sprawach nieuregulowanych dokumentami, o których mowa w ust. 1</w:t>
      </w:r>
      <w:r w:rsidR="003E1D77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i 2</w:t>
      </w:r>
      <w:r w:rsidRPr="00F338A8">
        <w:rPr>
          <w:rFonts w:ascii="Arial" w:eastAsia="Calibri" w:hAnsi="Arial" w:cs="Arial"/>
          <w:spacing w:val="-6"/>
          <w:sz w:val="22"/>
          <w:szCs w:val="22"/>
          <w:lang w:eastAsia="en-US"/>
        </w:rPr>
        <w:t>, zastosowanie mają powszechnie obowiązujące przepisy prawa polskiego oraz ogólne i szczególne warunki ubezpieczenia Wykonawcy, wskazane w jego ofercie – o ile nie są sprzeczne z przywołanymi przepisami prawa ani z postanowieniami specyfikacji warunków zamówienia</w:t>
      </w:r>
      <w:r w:rsidR="0096303C" w:rsidRPr="00F338A8">
        <w:rPr>
          <w:rFonts w:ascii="Arial" w:eastAsia="Calibri" w:hAnsi="Arial" w:cs="Arial"/>
          <w:spacing w:val="-6"/>
          <w:sz w:val="22"/>
          <w:szCs w:val="22"/>
          <w:lang w:eastAsia="en-US"/>
        </w:rPr>
        <w:t>.</w:t>
      </w:r>
    </w:p>
    <w:p w14:paraId="00DD96B4" w14:textId="77777777" w:rsidR="0096303C" w:rsidRPr="00F338A8" w:rsidRDefault="0096303C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Termin wykonania zamówienia</w:t>
      </w:r>
    </w:p>
    <w:p w14:paraId="4FEB2A44" w14:textId="12B28392" w:rsidR="0096303C" w:rsidRPr="00F338A8" w:rsidRDefault="0096303C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 w:rsidR="00080675"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3</w:t>
      </w:r>
    </w:p>
    <w:p w14:paraId="0BC1595C" w14:textId="66BA630A" w:rsidR="0096303C" w:rsidRPr="00F338A8" w:rsidRDefault="0096303C" w:rsidP="007D3B8D">
      <w:pPr>
        <w:widowControl w:val="0"/>
        <w:numPr>
          <w:ilvl w:val="0"/>
          <w:numId w:val="17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6"/>
          <w:sz w:val="22"/>
          <w:szCs w:val="22"/>
        </w:rPr>
      </w:pPr>
      <w:r w:rsidRPr="00F338A8">
        <w:rPr>
          <w:rFonts w:ascii="Arial" w:hAnsi="Arial" w:cs="Arial"/>
          <w:bCs/>
          <w:spacing w:val="-6"/>
          <w:sz w:val="22"/>
          <w:szCs w:val="22"/>
        </w:rPr>
        <w:t>Termin wykonania zamówienia: od dnia 0</w:t>
      </w:r>
      <w:r w:rsidR="00BE5090" w:rsidRPr="00F338A8">
        <w:rPr>
          <w:rFonts w:ascii="Arial" w:hAnsi="Arial" w:cs="Arial"/>
          <w:bCs/>
          <w:spacing w:val="-6"/>
          <w:sz w:val="22"/>
          <w:szCs w:val="22"/>
        </w:rPr>
        <w:t>4</w:t>
      </w:r>
      <w:r w:rsidRPr="00F338A8">
        <w:rPr>
          <w:rFonts w:ascii="Arial" w:hAnsi="Arial" w:cs="Arial"/>
          <w:bCs/>
          <w:spacing w:val="-6"/>
          <w:sz w:val="22"/>
          <w:szCs w:val="22"/>
        </w:rPr>
        <w:t>.</w:t>
      </w:r>
      <w:r w:rsidR="00BE5090" w:rsidRPr="00F338A8">
        <w:rPr>
          <w:rFonts w:ascii="Arial" w:hAnsi="Arial" w:cs="Arial"/>
          <w:bCs/>
          <w:spacing w:val="-6"/>
          <w:sz w:val="22"/>
          <w:szCs w:val="22"/>
        </w:rPr>
        <w:t>03.2026</w:t>
      </w:r>
      <w:r w:rsidRPr="00F338A8">
        <w:rPr>
          <w:rFonts w:ascii="Arial" w:hAnsi="Arial" w:cs="Arial"/>
          <w:bCs/>
          <w:spacing w:val="-6"/>
          <w:sz w:val="22"/>
          <w:szCs w:val="22"/>
        </w:rPr>
        <w:t xml:space="preserve"> r. do dnia </w:t>
      </w:r>
      <w:r w:rsidR="00BE5090" w:rsidRPr="00F338A8">
        <w:rPr>
          <w:rFonts w:ascii="Arial" w:hAnsi="Arial" w:cs="Arial"/>
          <w:bCs/>
          <w:spacing w:val="-6"/>
          <w:sz w:val="22"/>
          <w:szCs w:val="22"/>
        </w:rPr>
        <w:t>03.03.2028</w:t>
      </w:r>
      <w:r w:rsidRPr="00F338A8">
        <w:rPr>
          <w:rFonts w:ascii="Arial" w:hAnsi="Arial" w:cs="Arial"/>
          <w:bCs/>
          <w:spacing w:val="-6"/>
          <w:sz w:val="22"/>
          <w:szCs w:val="22"/>
        </w:rPr>
        <w:t xml:space="preserve"> r.</w:t>
      </w:r>
    </w:p>
    <w:p w14:paraId="138DD785" w14:textId="45796539" w:rsidR="0096303C" w:rsidRPr="00F338A8" w:rsidRDefault="0096303C" w:rsidP="007D3B8D">
      <w:pPr>
        <w:widowControl w:val="0"/>
        <w:numPr>
          <w:ilvl w:val="0"/>
          <w:numId w:val="17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6"/>
          <w:sz w:val="22"/>
          <w:szCs w:val="22"/>
        </w:rPr>
      </w:pPr>
      <w:r w:rsidRPr="00F338A8">
        <w:rPr>
          <w:rFonts w:ascii="Arial" w:hAnsi="Arial" w:cs="Arial"/>
          <w:bCs/>
          <w:spacing w:val="-6"/>
          <w:sz w:val="22"/>
          <w:szCs w:val="22"/>
        </w:rPr>
        <w:t>Dokumenty ubezpieczeniowe wystawiane będą na okresy roczne, zgodne z terminem wykonania zamówienia.</w:t>
      </w:r>
    </w:p>
    <w:p w14:paraId="69FB317B" w14:textId="4BEDC069" w:rsidR="00884CCE" w:rsidRPr="00F338A8" w:rsidRDefault="003E3C4C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r w:rsidRPr="00F338A8">
        <w:rPr>
          <w:rFonts w:ascii="Arial" w:hAnsi="Arial" w:cs="Arial"/>
          <w:bCs/>
          <w:spacing w:val="-4"/>
        </w:rPr>
        <w:t>Wszelkie doubezpieczenia realizowane będą do końca danego rocznego okresu ubezpieczenia</w:t>
      </w:r>
      <w:r w:rsidR="00884CCE" w:rsidRPr="00F338A8">
        <w:rPr>
          <w:rFonts w:ascii="Arial" w:hAnsi="Arial" w:cs="Arial"/>
          <w:bCs/>
          <w:spacing w:val="-4"/>
        </w:rPr>
        <w:t>.</w:t>
      </w:r>
    </w:p>
    <w:p w14:paraId="39BC4CF3" w14:textId="21FD2F0C" w:rsidR="007C2FED" w:rsidRPr="00F338A8" w:rsidRDefault="007C2FED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r w:rsidRPr="00F338A8">
        <w:rPr>
          <w:rFonts w:ascii="Arial" w:hAnsi="Arial" w:cs="Arial"/>
          <w:bCs/>
          <w:spacing w:val="-4"/>
        </w:rPr>
        <w:t>Zamawiający określa minimalny gwarantowany zakres zamówienia, który będzie podlegał obowiązkowej realizacji, na poziomie 70% opisu przedmiotu zamówienia.</w:t>
      </w:r>
    </w:p>
    <w:p w14:paraId="64A6293A" w14:textId="44DE14B7" w:rsidR="00884CCE" w:rsidRPr="00F338A8" w:rsidRDefault="00884CCE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F338A8">
        <w:rPr>
          <w:rFonts w:ascii="Arial" w:hAnsi="Arial" w:cs="Arial"/>
          <w:spacing w:val="-4"/>
          <w:lang w:eastAsia="ar-SA"/>
        </w:rPr>
        <w:t>Zamawiający przewiduje możliwość zastosowania wznowienia, polegającego na wykonaniu po raz kolejny (jednokrotnie) przedmiotu zamówienia w okresie 12 miesięcy</w:t>
      </w:r>
      <w:r w:rsidR="008471CB">
        <w:rPr>
          <w:rFonts w:ascii="Arial" w:hAnsi="Arial" w:cs="Arial"/>
          <w:spacing w:val="-4"/>
          <w:lang w:eastAsia="ar-SA"/>
        </w:rPr>
        <w:t xml:space="preserve">, </w:t>
      </w:r>
      <w:r w:rsidR="008471CB" w:rsidRPr="008471CB">
        <w:rPr>
          <w:rFonts w:ascii="Arial" w:hAnsi="Arial" w:cs="Arial"/>
          <w:spacing w:val="-4"/>
          <w:lang w:eastAsia="ar-SA"/>
        </w:rPr>
        <w:t xml:space="preserve">liczonych zgodnie z zasadami ubezpieczeniowymi, </w:t>
      </w:r>
      <w:r w:rsidRPr="00F338A8">
        <w:rPr>
          <w:rFonts w:ascii="Arial" w:hAnsi="Arial" w:cs="Arial"/>
          <w:spacing w:val="-4"/>
          <w:lang w:eastAsia="ar-SA"/>
        </w:rPr>
        <w:t xml:space="preserve">po upływie okresu realizacji zamówienia podstawowego, tj. od dnia </w:t>
      </w:r>
      <w:r w:rsidR="00BE5090" w:rsidRPr="00F338A8">
        <w:rPr>
          <w:rFonts w:ascii="Arial" w:hAnsi="Arial" w:cs="Arial"/>
          <w:spacing w:val="-4"/>
          <w:lang w:eastAsia="ar-SA"/>
        </w:rPr>
        <w:t>04.03.2028</w:t>
      </w:r>
      <w:r w:rsidRPr="00F338A8">
        <w:rPr>
          <w:rFonts w:ascii="Arial" w:hAnsi="Arial" w:cs="Arial"/>
          <w:spacing w:val="-4"/>
          <w:lang w:eastAsia="ar-SA"/>
        </w:rPr>
        <w:t xml:space="preserve"> r.</w:t>
      </w:r>
    </w:p>
    <w:p w14:paraId="55888556" w14:textId="0740BAB7" w:rsidR="00884CCE" w:rsidRPr="00F338A8" w:rsidRDefault="00884CCE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F338A8">
        <w:rPr>
          <w:rFonts w:ascii="Arial" w:hAnsi="Arial" w:cs="Arial"/>
          <w:spacing w:val="-4"/>
          <w:lang w:eastAsia="ar-SA"/>
        </w:rPr>
        <w:lastRenderedPageBreak/>
        <w:t xml:space="preserve">Przez wznowienie Zamawiający rozumie wykonywanie przedmiotu zamówienia zgodnie </w:t>
      </w:r>
      <w:r w:rsidRPr="00F338A8">
        <w:rPr>
          <w:rFonts w:ascii="Arial" w:hAnsi="Arial" w:cs="Arial"/>
          <w:spacing w:val="-4"/>
          <w:lang w:eastAsia="ar-SA"/>
        </w:rPr>
        <w:br/>
        <w:t xml:space="preserve">z warunkami określonymi w specyfikacji warunków zamówienia, opisie przedmiotu zamówienia oraz w umowie, z zachowaniem postanowień złożonej przez Wykonawcę oferty. Realizacja ta odbywać się będzie na tożsamych zasadach, w tym w zakresie warunków i zakresu ubezpieczenia, </w:t>
      </w:r>
      <w:r w:rsidR="0016300D">
        <w:rPr>
          <w:rFonts w:ascii="Arial" w:hAnsi="Arial" w:cs="Arial"/>
          <w:spacing w:val="-4"/>
          <w:lang w:eastAsia="ar-SA"/>
        </w:rPr>
        <w:br/>
      </w:r>
      <w:r w:rsidRPr="00F338A8">
        <w:rPr>
          <w:rFonts w:ascii="Arial" w:hAnsi="Arial" w:cs="Arial"/>
          <w:spacing w:val="-4"/>
          <w:lang w:eastAsia="ar-SA"/>
        </w:rPr>
        <w:t>z uwzględnieniem ewentualnych zmian dotyczących wartości lub ilości majątku lub osób zgłaszanych do ubezpieczenia, a także innych zmian zaistniałych w trakcie realizacji zamówienia podstawowego.</w:t>
      </w:r>
    </w:p>
    <w:p w14:paraId="71702A54" w14:textId="77777777" w:rsidR="00884CCE" w:rsidRPr="00F338A8" w:rsidRDefault="00884CCE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F338A8">
        <w:rPr>
          <w:rFonts w:ascii="Arial" w:hAnsi="Arial" w:cs="Arial"/>
          <w:spacing w:val="-4"/>
          <w:lang w:eastAsia="ar-SA"/>
        </w:rPr>
        <w:t>Wykonanie zamówienia w ramach wznowienia nie stanowi zmiany warunków umowy i nie wymaga zawarcia aneksu.</w:t>
      </w:r>
    </w:p>
    <w:p w14:paraId="7F3A8B06" w14:textId="1C58FCC3" w:rsidR="00884CCE" w:rsidRPr="00F338A8" w:rsidRDefault="00884CCE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6"/>
        </w:rPr>
      </w:pPr>
      <w:r w:rsidRPr="00F338A8">
        <w:rPr>
          <w:rFonts w:ascii="Arial" w:hAnsi="Arial" w:cs="Arial"/>
          <w:spacing w:val="-4"/>
          <w:lang w:eastAsia="ar-SA"/>
        </w:rPr>
        <w:t>Decyzja o skorzystaniu z prawa wznowienia należy wyłącznie do Zamawiającego.</w:t>
      </w:r>
    </w:p>
    <w:p w14:paraId="4391CC87" w14:textId="5261EA1D" w:rsidR="0096303C" w:rsidRPr="00F338A8" w:rsidRDefault="00884CCE" w:rsidP="007D3B8D">
      <w:pPr>
        <w:pStyle w:val="Akapitzlist"/>
        <w:widowControl w:val="0"/>
        <w:numPr>
          <w:ilvl w:val="0"/>
          <w:numId w:val="176"/>
        </w:numPr>
        <w:tabs>
          <w:tab w:val="clear" w:pos="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</w:rPr>
      </w:pPr>
      <w:r w:rsidRPr="00F338A8">
        <w:rPr>
          <w:rFonts w:ascii="Arial" w:hAnsi="Arial" w:cs="Arial"/>
          <w:spacing w:val="-4"/>
          <w:lang w:eastAsia="ar-SA"/>
        </w:rPr>
        <w:t xml:space="preserve">Zamawiający poinformuje Wykonawcę o wznowieniu najpóźniej w terminie </w:t>
      </w:r>
      <w:r w:rsidR="00C934FF">
        <w:rPr>
          <w:rFonts w:ascii="Arial" w:hAnsi="Arial" w:cs="Arial"/>
          <w:spacing w:val="-4"/>
          <w:lang w:eastAsia="ar-SA"/>
        </w:rPr>
        <w:t>2</w:t>
      </w:r>
      <w:r w:rsidRPr="00F338A8">
        <w:rPr>
          <w:rFonts w:ascii="Arial" w:hAnsi="Arial" w:cs="Arial"/>
          <w:spacing w:val="-4"/>
          <w:lang w:eastAsia="ar-SA"/>
        </w:rPr>
        <w:t xml:space="preserve"> miesięcy przed upływem terminu realizacji zamówienia.</w:t>
      </w:r>
    </w:p>
    <w:p w14:paraId="4B602E42" w14:textId="45FA3416" w:rsidR="0096303C" w:rsidRPr="00F338A8" w:rsidRDefault="00493897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4" w:name="_Hlk211290707"/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Umowy ubezpieczenia</w:t>
      </w:r>
    </w:p>
    <w:bookmarkEnd w:id="4"/>
    <w:p w14:paraId="43DB844D" w14:textId="3CF21665" w:rsidR="0096303C" w:rsidRPr="00F338A8" w:rsidRDefault="0096303C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 w:rsidR="00884CCE"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4</w:t>
      </w:r>
    </w:p>
    <w:p w14:paraId="1E8DC96E" w14:textId="1FBECA84" w:rsidR="00493897" w:rsidRPr="00F338A8" w:rsidRDefault="0096303C" w:rsidP="007D3B8D">
      <w:pPr>
        <w:widowControl w:val="0"/>
        <w:numPr>
          <w:ilvl w:val="0"/>
          <w:numId w:val="177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</w:rPr>
      </w:pPr>
      <w:r w:rsidRPr="00F338A8">
        <w:rPr>
          <w:rFonts w:ascii="Arial" w:hAnsi="Arial" w:cs="Arial"/>
          <w:spacing w:val="-6"/>
          <w:sz w:val="22"/>
          <w:szCs w:val="22"/>
        </w:rPr>
        <w:t>Dokumenty ubezpieczeniowe wystawiane będą na Zamawiającego</w:t>
      </w:r>
      <w:r w:rsidR="00493897" w:rsidRPr="00F338A8">
        <w:rPr>
          <w:rFonts w:ascii="Arial" w:hAnsi="Arial" w:cs="Arial"/>
          <w:spacing w:val="-6"/>
          <w:sz w:val="22"/>
          <w:szCs w:val="22"/>
        </w:rPr>
        <w:t>.</w:t>
      </w:r>
    </w:p>
    <w:p w14:paraId="6AA1EB60" w14:textId="5B29CB1C" w:rsidR="00D53391" w:rsidRPr="00F338A8" w:rsidRDefault="00D53391" w:rsidP="007D3B8D">
      <w:pPr>
        <w:widowControl w:val="0"/>
        <w:numPr>
          <w:ilvl w:val="0"/>
          <w:numId w:val="177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</w:rPr>
      </w:pPr>
      <w:r w:rsidRPr="00F338A8">
        <w:rPr>
          <w:rFonts w:ascii="Arial" w:hAnsi="Arial" w:cs="Arial"/>
          <w:bCs/>
          <w:spacing w:val="-6"/>
          <w:sz w:val="22"/>
          <w:szCs w:val="22"/>
        </w:rPr>
        <w:t>Na żądanie Zamawiającego dokumentem ubezpieczeniowym wystawianym przez Wykonawcę, będzie polisa.</w:t>
      </w:r>
    </w:p>
    <w:p w14:paraId="17C549CA" w14:textId="7443575D" w:rsidR="0096303C" w:rsidRPr="00C934FF" w:rsidRDefault="00884CCE" w:rsidP="007D3B8D">
      <w:pPr>
        <w:widowControl w:val="0"/>
        <w:numPr>
          <w:ilvl w:val="0"/>
          <w:numId w:val="177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934FF">
        <w:rPr>
          <w:rFonts w:ascii="Arial" w:hAnsi="Arial" w:cs="Arial"/>
          <w:sz w:val="22"/>
          <w:szCs w:val="22"/>
        </w:rPr>
        <w:t>Wnioski o wystawienie dokumentów ubezpieczeniowych potwierdzających zawarcie poszcze</w:t>
      </w:r>
      <w:r w:rsidR="00C934FF">
        <w:rPr>
          <w:rFonts w:ascii="Arial" w:hAnsi="Arial" w:cs="Arial"/>
          <w:sz w:val="22"/>
          <w:szCs w:val="22"/>
        </w:rPr>
        <w:softHyphen/>
      </w:r>
      <w:r w:rsidRPr="00C934FF">
        <w:rPr>
          <w:rFonts w:ascii="Arial" w:hAnsi="Arial" w:cs="Arial"/>
          <w:sz w:val="22"/>
          <w:szCs w:val="22"/>
        </w:rPr>
        <w:t>gólnych umów ubezpieczenia będą każdorazowo składane przez brokera ubezpieczeniowego</w:t>
      </w:r>
      <w:r w:rsidR="0096303C" w:rsidRPr="00C934FF">
        <w:rPr>
          <w:rFonts w:ascii="Arial" w:hAnsi="Arial" w:cs="Arial"/>
          <w:sz w:val="22"/>
          <w:szCs w:val="22"/>
          <w:lang w:eastAsia="ar-SA"/>
        </w:rPr>
        <w:t>.</w:t>
      </w:r>
    </w:p>
    <w:p w14:paraId="46BD0EF9" w14:textId="1F5C91E9" w:rsidR="00D53391" w:rsidRPr="00F338A8" w:rsidRDefault="00C934FF" w:rsidP="007D3B8D">
      <w:pPr>
        <w:widowControl w:val="0"/>
        <w:numPr>
          <w:ilvl w:val="0"/>
          <w:numId w:val="177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Wszystkie</w:t>
      </w:r>
      <w:r w:rsidR="00D53391" w:rsidRPr="00F338A8">
        <w:rPr>
          <w:rFonts w:ascii="Arial" w:hAnsi="Arial" w:cs="Arial"/>
          <w:spacing w:val="-6"/>
          <w:sz w:val="22"/>
          <w:szCs w:val="22"/>
        </w:rPr>
        <w:t xml:space="preserve"> umowy ubezpieczenia pozostają w stosunku podporządkowania wobec niniejszej umowy w sprawie zamówienia publicznego.</w:t>
      </w:r>
    </w:p>
    <w:p w14:paraId="4BF6A387" w14:textId="77777777" w:rsidR="00D579DE" w:rsidRPr="00F338A8" w:rsidRDefault="00D579DE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bookmarkStart w:id="5" w:name="_Hlk211339061"/>
      <w:bookmarkStart w:id="6" w:name="_Hlk165288738"/>
      <w:r w:rsidRPr="00F338A8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Cena za realizację zamówienia </w:t>
      </w:r>
    </w:p>
    <w:p w14:paraId="4FEC626F" w14:textId="77777777" w:rsidR="00D579DE" w:rsidRPr="00F338A8" w:rsidRDefault="00D579DE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4"/>
          <w:sz w:val="22"/>
          <w:szCs w:val="22"/>
          <w:lang w:eastAsia="ar-SA"/>
        </w:rPr>
        <w:t>§5</w:t>
      </w:r>
    </w:p>
    <w:bookmarkEnd w:id="5"/>
    <w:p w14:paraId="3A8927D9" w14:textId="77777777" w:rsidR="00D579DE" w:rsidRPr="00F338A8" w:rsidRDefault="00D579DE" w:rsidP="007D3B8D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 xml:space="preserve">Łączna cena (składka) za cały okres ubezpieczenia (zamówienia) wynosi: </w:t>
      </w:r>
      <w:r w:rsidRPr="00F338A8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</w:t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>(słownie złotych: </w:t>
      </w:r>
      <w:r w:rsidRPr="00F338A8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</w:t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>).</w:t>
      </w:r>
    </w:p>
    <w:p w14:paraId="3ACA7C69" w14:textId="77777777" w:rsidR="00D579DE" w:rsidRPr="00F338A8" w:rsidRDefault="00D579DE" w:rsidP="007D3B8D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7" w:name="_Hlk145958419"/>
      <w:bookmarkStart w:id="8" w:name="_Hlk211339388"/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 xml:space="preserve">Faktyczna składka do zapłaty będzie wynikała ze wszystkich dokumentów ubezpieczenia oraz aneksów do tych dokumentów, wystawionych dla Zamawiającego w ciągu całego okresu obowiązywania umowy. Ostateczna cena za realizację zamówienia zależna będzie od zmian </w:t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br/>
        <w:t>w przedmiocie ubezpieczenia i zamówienia lub od innych zmian umowy w sprawie zamówienia.</w:t>
      </w:r>
      <w:bookmarkEnd w:id="7"/>
    </w:p>
    <w:bookmarkEnd w:id="8"/>
    <w:p w14:paraId="1539ECFD" w14:textId="5BF7CF6B" w:rsidR="00114276" w:rsidRPr="00F338A8" w:rsidRDefault="00D579DE" w:rsidP="007D3B8D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4"/>
          <w:sz w:val="22"/>
          <w:szCs w:val="22"/>
        </w:rPr>
        <w:t>Rozliczanie należnej składki:</w:t>
      </w:r>
      <w:r w:rsidR="004874DB" w:rsidRPr="00F338A8">
        <w:rPr>
          <w:rFonts w:ascii="Arial" w:hAnsi="Arial" w:cs="Arial"/>
          <w:spacing w:val="-4"/>
          <w:sz w:val="22"/>
          <w:szCs w:val="22"/>
          <w:lang w:eastAsia="ar-SA"/>
        </w:rPr>
        <w:t xml:space="preserve"> w</w:t>
      </w:r>
      <w:r w:rsidRPr="00F338A8">
        <w:rPr>
          <w:rFonts w:ascii="Arial" w:hAnsi="Arial" w:cs="Arial"/>
          <w:spacing w:val="-4"/>
          <w:sz w:val="22"/>
          <w:szCs w:val="22"/>
        </w:rPr>
        <w:t xml:space="preserve"> przypadku umów ubezpieczenia zawieranych na okres krótszy niż 12 miesięcy, a także w sytuacjach dotyczących doubezpieczenia, </w:t>
      </w:r>
      <w:r w:rsidR="004874DB" w:rsidRPr="00F338A8">
        <w:rPr>
          <w:rFonts w:ascii="Arial" w:hAnsi="Arial" w:cs="Arial"/>
          <w:spacing w:val="-4"/>
          <w:sz w:val="22"/>
          <w:szCs w:val="22"/>
        </w:rPr>
        <w:t>zmiany</w:t>
      </w:r>
      <w:r w:rsidRPr="00F338A8">
        <w:rPr>
          <w:rFonts w:ascii="Arial" w:hAnsi="Arial" w:cs="Arial"/>
          <w:spacing w:val="-4"/>
          <w:sz w:val="22"/>
          <w:szCs w:val="22"/>
        </w:rPr>
        <w:t xml:space="preserve"> </w:t>
      </w:r>
      <w:r w:rsidR="00114276" w:rsidRPr="00F338A8">
        <w:rPr>
          <w:rFonts w:ascii="Arial" w:hAnsi="Arial" w:cs="Arial"/>
          <w:spacing w:val="-4"/>
          <w:sz w:val="22"/>
          <w:szCs w:val="22"/>
        </w:rPr>
        <w:t>liczby ubezpieczonych osób lub jednostek ochotniczych straży pożarnych</w:t>
      </w:r>
      <w:r w:rsidRPr="00F338A8">
        <w:rPr>
          <w:rFonts w:ascii="Arial" w:hAnsi="Arial" w:cs="Arial"/>
          <w:spacing w:val="-4"/>
          <w:sz w:val="22"/>
          <w:szCs w:val="22"/>
        </w:rPr>
        <w:t>, wyrównania okresów ubezpieczenia</w:t>
      </w:r>
      <w:r w:rsidR="0016300D">
        <w:rPr>
          <w:rFonts w:ascii="Arial" w:hAnsi="Arial" w:cs="Arial"/>
          <w:spacing w:val="-4"/>
          <w:sz w:val="22"/>
          <w:szCs w:val="22"/>
        </w:rPr>
        <w:t xml:space="preserve"> oraz</w:t>
      </w:r>
      <w:r w:rsidRPr="00F338A8">
        <w:rPr>
          <w:rFonts w:ascii="Arial" w:hAnsi="Arial" w:cs="Arial"/>
          <w:spacing w:val="-4"/>
          <w:sz w:val="22"/>
          <w:szCs w:val="22"/>
        </w:rPr>
        <w:t xml:space="preserve"> rozliczenia zwrotu składki za niewykorzystany okres ochrony ubezpieczeniowej – składka ubezpieczeniowa będzie naliczana zgodnie z zasadą proporcjonalności „co do dnia, według poniższ</w:t>
      </w:r>
      <w:r w:rsidR="004874DB" w:rsidRPr="00F338A8">
        <w:rPr>
          <w:rFonts w:ascii="Arial" w:hAnsi="Arial" w:cs="Arial"/>
          <w:spacing w:val="-4"/>
          <w:sz w:val="22"/>
          <w:szCs w:val="22"/>
        </w:rPr>
        <w:t xml:space="preserve">ych </w:t>
      </w:r>
      <w:r w:rsidRPr="00F338A8">
        <w:rPr>
          <w:rFonts w:ascii="Arial" w:hAnsi="Arial" w:cs="Arial"/>
          <w:spacing w:val="-4"/>
          <w:sz w:val="22"/>
          <w:szCs w:val="22"/>
        </w:rPr>
        <w:t>wzor</w:t>
      </w:r>
      <w:r w:rsidR="004874DB" w:rsidRPr="00F338A8">
        <w:rPr>
          <w:rFonts w:ascii="Arial" w:hAnsi="Arial" w:cs="Arial"/>
          <w:spacing w:val="-4"/>
          <w:sz w:val="22"/>
          <w:szCs w:val="22"/>
        </w:rPr>
        <w:t>ów</w:t>
      </w:r>
      <w:bookmarkStart w:id="9" w:name="_Hlk98753250"/>
      <w:r w:rsidR="004874DB" w:rsidRPr="00F338A8">
        <w:rPr>
          <w:rFonts w:ascii="Arial" w:hAnsi="Arial" w:cs="Arial"/>
          <w:spacing w:val="-4"/>
          <w:sz w:val="22"/>
          <w:szCs w:val="22"/>
        </w:rPr>
        <w:t>:</w:t>
      </w:r>
    </w:p>
    <w:bookmarkEnd w:id="9"/>
    <w:p w14:paraId="4B66859A" w14:textId="77777777" w:rsidR="004874DB" w:rsidRPr="00F338A8" w:rsidRDefault="004874DB" w:rsidP="007D3B8D">
      <w:pPr>
        <w:widowControl w:val="0"/>
        <w:spacing w:line="360" w:lineRule="auto"/>
        <w:rPr>
          <w:rFonts w:ascii="Arial" w:hAnsi="Arial" w:cs="Arial"/>
          <w:iCs/>
          <w:spacing w:val="-6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</w:rPr>
            <w:lastRenderedPageBreak/>
            <m:t>składka roczna za jednostkę x liczba jednostek x</m:t>
          </m:r>
          <m:f>
            <m:fPr>
              <m:ctrlPr>
                <w:rPr>
                  <w:rFonts w:ascii="Cambria Math" w:hAnsi="Cambria Math" w:cs="Arial"/>
                  <w:iCs/>
                  <w:spacing w:val="-6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liczba miesięcy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12</m:t>
              </m:r>
            </m:den>
          </m:f>
        </m:oMath>
      </m:oMathPara>
    </w:p>
    <w:p w14:paraId="7CA6A45C" w14:textId="71609510" w:rsidR="004874DB" w:rsidRPr="00F338A8" w:rsidRDefault="004874DB" w:rsidP="007D3B8D">
      <w:pPr>
        <w:widowControl w:val="0"/>
        <w:tabs>
          <w:tab w:val="left" w:pos="426"/>
        </w:tabs>
        <w:suppressAutoHyphens/>
        <w:autoSpaceDE w:val="0"/>
        <w:spacing w:line="360" w:lineRule="auto"/>
        <w:ind w:left="284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4"/>
          <w:sz w:val="22"/>
          <w:szCs w:val="22"/>
        </w:rPr>
        <w:t>lub:</w:t>
      </w:r>
    </w:p>
    <w:p w14:paraId="78700981" w14:textId="77777777" w:rsidR="004874DB" w:rsidRPr="00F338A8" w:rsidRDefault="004874DB" w:rsidP="007D3B8D">
      <w:pPr>
        <w:widowControl w:val="0"/>
        <w:spacing w:line="360" w:lineRule="auto"/>
        <w:ind w:left="426"/>
        <w:jc w:val="both"/>
        <w:rPr>
          <w:rFonts w:ascii="Arial" w:hAnsi="Arial" w:cs="Arial"/>
          <w:spacing w:val="-6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  <w:lang w:eastAsia="ar-SA"/>
            </w:rPr>
            <m:t>składka roczna za osobę x liczba ubezpieczonych x</m:t>
          </m:r>
          <m:f>
            <m:fPr>
              <m:ctrlPr>
                <w:rPr>
                  <w:rFonts w:ascii="Cambria Math" w:hAnsi="Cambria Math" w:cs="Arial"/>
                  <w:iCs/>
                  <w:spacing w:val="-6"/>
                  <w:sz w:val="22"/>
                  <w:szCs w:val="22"/>
                  <w:lang w:eastAsia="ar-SA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eastAsia="ar-SA"/>
                </w:rPr>
                <m:t>liczba miesięcy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eastAsia="ar-SA"/>
                </w:rPr>
                <m:t>12</m:t>
              </m:r>
            </m:den>
          </m:f>
        </m:oMath>
      </m:oMathPara>
    </w:p>
    <w:bookmarkEnd w:id="6"/>
    <w:p w14:paraId="7E98C873" w14:textId="77777777" w:rsidR="002A20C0" w:rsidRPr="00F338A8" w:rsidRDefault="002A20C0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Warunki płatności </w:t>
      </w:r>
    </w:p>
    <w:p w14:paraId="464EE4A7" w14:textId="77777777" w:rsidR="002A20C0" w:rsidRPr="00F338A8" w:rsidRDefault="002A20C0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4"/>
          <w:sz w:val="22"/>
          <w:szCs w:val="22"/>
          <w:lang w:eastAsia="ar-SA"/>
        </w:rPr>
        <w:t>§6</w:t>
      </w:r>
    </w:p>
    <w:p w14:paraId="5BA6C4B1" w14:textId="23F82D06" w:rsidR="002A20C0" w:rsidRPr="00F338A8" w:rsidRDefault="00DE4A0E" w:rsidP="007D3B8D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10" w:name="_Hlk161228239"/>
      <w:bookmarkStart w:id="11" w:name="_Hlk47959033"/>
      <w:r w:rsidRPr="00DE4A0E">
        <w:rPr>
          <w:rFonts w:ascii="Arial" w:hAnsi="Arial" w:cs="Arial"/>
          <w:spacing w:val="-4"/>
          <w:sz w:val="22"/>
          <w:szCs w:val="22"/>
          <w:lang w:eastAsia="ar-SA"/>
        </w:rPr>
        <w:t>Składki ubezpieczeniowe będą płatne jednorazowo, w terminie nie krótszym niż 30 dni od dnia dostarczenia Zamawiającemu dokumentu potwierdzającego zawarcie umowy ubezpieczenia</w:t>
      </w:r>
      <w:r w:rsidR="002A20C0" w:rsidRPr="00F338A8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bookmarkEnd w:id="10"/>
    <w:p w14:paraId="27D494F7" w14:textId="77777777" w:rsidR="002A20C0" w:rsidRPr="00F338A8" w:rsidRDefault="002A20C0" w:rsidP="007D3B8D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>Terminy zapłaty składki zostaną określone w dokumentach ubezpieczeniowych.</w:t>
      </w:r>
    </w:p>
    <w:p w14:paraId="204216A3" w14:textId="5E3F0C4B" w:rsidR="0096303C" w:rsidRPr="00F338A8" w:rsidRDefault="002A20C0" w:rsidP="007D3B8D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>Zmiana terminu zapłaty składki ubezpieczeniowej, w tym jej prolongata, jako zmiana o charakterze nieistotnym, nie wymaga zmiany niniejszej umowy</w:t>
      </w:r>
      <w:r w:rsidR="004853C5">
        <w:rPr>
          <w:rFonts w:ascii="Arial" w:hAnsi="Arial" w:cs="Arial"/>
          <w:spacing w:val="-4"/>
          <w:sz w:val="22"/>
          <w:szCs w:val="22"/>
          <w:lang w:eastAsia="ar-SA"/>
        </w:rPr>
        <w:t>,</w:t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 xml:space="preserve"> ani sporządzenia pisemnego aneksu. </w:t>
      </w:r>
      <w:r w:rsidR="004853C5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 xml:space="preserve">Dla wykazania porozumienia Stron w tym zakresie wystarczająca jest forma dokumentowa, </w:t>
      </w:r>
      <w:r w:rsidR="004853C5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F338A8">
        <w:rPr>
          <w:rFonts w:ascii="Arial" w:hAnsi="Arial" w:cs="Arial"/>
          <w:spacing w:val="-4"/>
          <w:sz w:val="22"/>
          <w:szCs w:val="22"/>
          <w:lang w:eastAsia="ar-SA"/>
        </w:rPr>
        <w:t>w szczególności ustalenia dokonane przy wykorzystaniu środków komunikacji elektronicznej.</w:t>
      </w:r>
      <w:bookmarkEnd w:id="11"/>
    </w:p>
    <w:p w14:paraId="74EBEEEE" w14:textId="77777777" w:rsidR="00920E00" w:rsidRPr="00F338A8" w:rsidRDefault="00920E00" w:rsidP="007D3B8D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F338A8">
        <w:rPr>
          <w:rFonts w:ascii="Arial" w:hAnsi="Arial" w:cs="Arial"/>
          <w:b/>
          <w:spacing w:val="-4"/>
          <w:sz w:val="22"/>
          <w:szCs w:val="22"/>
          <w:lang w:eastAsia="ar-SA"/>
        </w:rPr>
        <w:t>Podwykonawcy</w:t>
      </w:r>
    </w:p>
    <w:p w14:paraId="1A3A1D4B" w14:textId="77777777" w:rsidR="00920E00" w:rsidRPr="00F338A8" w:rsidRDefault="00920E00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F338A8">
        <w:rPr>
          <w:rFonts w:ascii="Arial" w:hAnsi="Arial" w:cs="Arial"/>
          <w:b/>
          <w:spacing w:val="-4"/>
          <w:sz w:val="22"/>
          <w:szCs w:val="22"/>
        </w:rPr>
        <w:t>§7</w:t>
      </w:r>
    </w:p>
    <w:p w14:paraId="42829166" w14:textId="77777777" w:rsidR="00920E00" w:rsidRPr="00F338A8" w:rsidRDefault="00920E00" w:rsidP="007D3B8D">
      <w:pPr>
        <w:widowControl w:val="0"/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§1, Wykonawca będzie realizował bez udziału podwykonawcy.</w:t>
      </w:r>
    </w:p>
    <w:p w14:paraId="2610D704" w14:textId="77777777" w:rsidR="00920E00" w:rsidRPr="00F338A8" w:rsidRDefault="00920E00" w:rsidP="007D3B8D">
      <w:pPr>
        <w:widowControl w:val="0"/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lub:</w:t>
      </w:r>
    </w:p>
    <w:p w14:paraId="6F156993" w14:textId="77777777" w:rsidR="00920E00" w:rsidRPr="00F338A8" w:rsidRDefault="00920E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 Wykonawca będzie realizował przy udziale podwykonawcy, w zakresie …………………...</w:t>
      </w:r>
    </w:p>
    <w:p w14:paraId="2380244A" w14:textId="77777777" w:rsidR="00F953B6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jest zobowiązany do wskazania, jaką część umowy zamierza powierzyć 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  <w:t>do wykonania podwykonawcy, oraz wskazania:</w:t>
      </w:r>
    </w:p>
    <w:p w14:paraId="05FCF657" w14:textId="77777777" w:rsidR="00920E00" w:rsidRPr="00F338A8" w:rsidRDefault="00920E00" w:rsidP="007D3B8D">
      <w:pPr>
        <w:widowControl w:val="0"/>
        <w:numPr>
          <w:ilvl w:val="0"/>
          <w:numId w:val="21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firmy podwykonawcy oraz numeru identyfikującego podwykonawcę w publicznie dostępnych rejestrach przedsiębiorców (tj. KRS, NIP lub REGON, a w przypadku podmiotów zagranicznych - ich odpowiedniki ze wskazaniem rejestru umożliwiającego zweryfikowanie informacji);</w:t>
      </w:r>
    </w:p>
    <w:p w14:paraId="548317B5" w14:textId="77777777" w:rsidR="00920E00" w:rsidRPr="00F338A8" w:rsidRDefault="00920E00" w:rsidP="007D3B8D">
      <w:pPr>
        <w:widowControl w:val="0"/>
        <w:numPr>
          <w:ilvl w:val="0"/>
          <w:numId w:val="21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danych kontaktowych (adres, e-mail, telefon) podwykonawcy, w tym imienia i nazwiska osób odpowiedzialnych za kontakt po stronie podwykonawcy.</w:t>
      </w:r>
    </w:p>
    <w:p w14:paraId="44316C1F" w14:textId="1DCD3851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przekaże w formie pisemnej Zamawiającemu informacje o wszelkich nowych podwykonawcach, którym zamierza powierzyć wykonanie </w:t>
      </w:r>
      <w:r w:rsidR="006464C2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mowy, co powinno nastąpić </w:t>
      </w:r>
      <w:r w:rsidR="00920E00"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 terminie 7 dni przed datą powierzenia podwykonawcy wykonania </w:t>
      </w:r>
      <w:r w:rsidR="006464C2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 wraz z przekazaniem informacji, o których mowa w ust. 2 powyżej. </w:t>
      </w:r>
    </w:p>
    <w:p w14:paraId="370DB448" w14:textId="560F1B51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ponosi pełną odpowiedzialność za dokonywanie w terminie wszelkich rozliczeń finansowych z podwykonawcami. Wykonawca w umowie zawieranej z podwykonawcą nie może uzależniać zapłaty wynagrodzenia podwykonawcy od uprzedniego otrzymania przez Wykonawcę zapłaty </w:t>
      </w:r>
      <w:r w:rsidR="006464C2">
        <w:rPr>
          <w:rFonts w:ascii="Arial" w:eastAsia="Courier New" w:hAnsi="Arial" w:cs="Arial"/>
          <w:color w:val="000000"/>
          <w:spacing w:val="-2"/>
          <w:sz w:val="22"/>
          <w:szCs w:val="22"/>
        </w:rPr>
        <w:t>w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ynagrodzenia od Zamawiającego. </w:t>
      </w:r>
    </w:p>
    <w:p w14:paraId="23CA11E3" w14:textId="77777777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Zlecenie wykonania części usług podwykonawcom nie zmienia treści zobowiązań Wykonawcy 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lastRenderedPageBreak/>
        <w:t>wobec Zamawiającego za wykonanie tej części usług. Wykonawca jest odpowiedzialny za działania, zaniechania, uchybienia i zaniedbania jego własnych pracowników lub przedstawicieli.</w:t>
      </w:r>
    </w:p>
    <w:p w14:paraId="1A1D023D" w14:textId="77777777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ponosi wobec Zamawiającego pełną odpowiedzialność za wszelkie czynności, których wykonanie powierzył podwykonawcom. Wykonawca odpowiada za działania </w:t>
      </w:r>
      <w:r w:rsidR="00920E00"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i zaniechania podwykonawców jak za działania i zaniechania własne.</w:t>
      </w:r>
    </w:p>
    <w:p w14:paraId="65EBB0A7" w14:textId="45D6199F" w:rsidR="00920E00" w:rsidRPr="006464C2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6464C2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Umowa o podwykonawstwo nie może zawierać postanowień kształtujących prawa i obowiązki podwykonawcy w zakresie kar umownych oraz postanowień dotyczących warunków wypłaty wynagrodzenia, w sposób dla niego mniej korzystny niż prawa i obowiązki Wykonawcy, ukształtowane postanowieniami </w:t>
      </w:r>
      <w:r w:rsidR="00920E00" w:rsidRPr="006464C2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niniejszej </w:t>
      </w:r>
      <w:r w:rsidRPr="006464C2">
        <w:rPr>
          <w:rFonts w:ascii="Arial" w:eastAsia="Courier New" w:hAnsi="Arial" w:cs="Arial"/>
          <w:color w:val="000000"/>
          <w:spacing w:val="-4"/>
          <w:sz w:val="22"/>
          <w:szCs w:val="22"/>
        </w:rPr>
        <w:t>mowy. Wykonawca zobowiązuje się do bezwzględnego przestrzegania postanowienia zawartego w zdaniu poprzedzającym.</w:t>
      </w:r>
    </w:p>
    <w:p w14:paraId="1DE4F659" w14:textId="77777777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Zgodnie z art. 436 pkt 4) lit a ustawy </w:t>
      </w:r>
      <w:r w:rsidR="00920E00"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Prawo zamówień publicznych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, Zamawiający naliczy Wykonawcy kary umowne z tytułu braku zapłaty lub nieterminowej zapłaty wynagrodzenia należnego podwykonawcom, w związku ze zmianą wysokości wynagrodzenia Wykonawcy, </w:t>
      </w:r>
      <w:r w:rsidR="00920E00"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o której mowa w art. 439 </w:t>
      </w:r>
      <w:r w:rsidR="00920E00"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ustawy</w:t>
      </w:r>
      <w:r w:rsidRPr="00F338A8">
        <w:rPr>
          <w:rFonts w:ascii="Arial" w:eastAsia="Courier New" w:hAnsi="Arial" w:cs="Arial"/>
          <w:color w:val="000000"/>
          <w:spacing w:val="-2"/>
          <w:sz w:val="22"/>
          <w:szCs w:val="22"/>
        </w:rPr>
        <w:t>.</w:t>
      </w:r>
    </w:p>
    <w:p w14:paraId="49FDEFC5" w14:textId="64F641DB" w:rsidR="00920E00" w:rsidRPr="00F338A8" w:rsidRDefault="000000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Zamawiający ustala wysokość kary umownej naliczanej Wykonawcy w sytuacji, o której mowa </w:t>
      </w:r>
      <w:r w:rsidR="006464C2">
        <w:rPr>
          <w:rFonts w:ascii="Arial" w:eastAsia="Courier New" w:hAnsi="Arial" w:cs="Arial"/>
          <w:color w:val="000000"/>
          <w:spacing w:val="-4"/>
          <w:sz w:val="22"/>
          <w:szCs w:val="22"/>
        </w:rPr>
        <w:br/>
      </w: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w ust. </w:t>
      </w:r>
      <w:r w:rsidR="00920E00"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>8</w:t>
      </w: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 powyżej, w wysokości 1 000,00 </w:t>
      </w:r>
      <w:r w:rsidR="00920E00"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zł </w:t>
      </w: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>za każdy przypadek braku zapłaty lub nieterminowej zapłaty wynagrodzenia należnego podwykonawcom.</w:t>
      </w:r>
    </w:p>
    <w:p w14:paraId="77ADB4CD" w14:textId="1780F9DA" w:rsidR="00920E00" w:rsidRPr="00F338A8" w:rsidRDefault="00920E00" w:rsidP="007D3B8D">
      <w:pPr>
        <w:widowControl w:val="0"/>
        <w:numPr>
          <w:ilvl w:val="0"/>
          <w:numId w:val="210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Łączna wysokość kar umownych, o których mowa w ust. 9 nie może przekroczyć kwoty </w:t>
      </w:r>
      <w:r w:rsidRPr="00F338A8">
        <w:rPr>
          <w:rFonts w:ascii="Arial" w:eastAsia="Courier New" w:hAnsi="Arial" w:cs="Arial"/>
          <w:color w:val="000000"/>
          <w:spacing w:val="-4"/>
          <w:sz w:val="22"/>
          <w:szCs w:val="22"/>
        </w:rPr>
        <w:br/>
        <w:t>3 000,00 zł.</w:t>
      </w:r>
    </w:p>
    <w:p w14:paraId="2764A1FD" w14:textId="5715BAD7" w:rsidR="00F30266" w:rsidRPr="00F338A8" w:rsidRDefault="00F30266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Zmiana umowy</w:t>
      </w:r>
    </w:p>
    <w:p w14:paraId="5AA73A74" w14:textId="77777777" w:rsidR="00F30266" w:rsidRPr="00F338A8" w:rsidRDefault="00F30266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§8</w:t>
      </w:r>
    </w:p>
    <w:p w14:paraId="5C7A6249" w14:textId="77777777" w:rsidR="00F953B6" w:rsidRPr="00F338A8" w:rsidRDefault="00000000" w:rsidP="007D3B8D">
      <w:pPr>
        <w:widowControl w:val="0"/>
        <w:numPr>
          <w:ilvl w:val="0"/>
          <w:numId w:val="20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Zamawiający dopuszcza możliwość zmiany postanowień </w:t>
      </w:r>
      <w:r w:rsidR="00F30266"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mowy w przypadkach określonych </w:t>
      </w:r>
      <w:r w:rsidR="00F30266"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w ustawie Prawo zamówień publicznych, w szczególności na podstawie art. 455 ust. 1 pkt 1 </w:t>
      </w:r>
      <w:r w:rsidR="00F30266"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ustawy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, w następujących sytuacjach:</w:t>
      </w:r>
    </w:p>
    <w:p w14:paraId="46F6F2D4" w14:textId="7777777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>konieczność wprowadzenia zmian w umowie w związku ze zmianą przepisów prawa obowiązujących po dacie jej zawarcia, jeżeli zmiany te wpływają na treść umowy; w takim przypadku zmianie mogą podlegać wyłącznie postanowienia objęte zakresem zmiany przepisów prawa;</w:t>
      </w:r>
    </w:p>
    <w:p w14:paraId="0ACE796C" w14:textId="7777777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 xml:space="preserve">konieczność zmiany terminu realizacji zamówienia, w szczególności w przypadku wcześniejszego rozwiązania umowy z przyczyn, których Zamawiający nie mógł przewidzieć na etapie udzielania zamówienia, a także w przypadku wystąpienia siły wyższej lub innych zdarzeń wynikających </w:t>
      </w:r>
      <w:r w:rsidRPr="00F338A8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br/>
        <w:t>z działań bądź okoliczności leżących po stronie Zamawiającego, w tym w celu umożliwienia Zamawiającemu przeprowadzenia lub zakończenia postępowania o udzielenie zamówienia publicznego na usługę ubezpieczenia na kolejny okres, przy zachowaniu dotychczasowych stawek ubezpieczeniowych;</w:t>
      </w:r>
    </w:p>
    <w:p w14:paraId="2E14E5DF" w14:textId="0E3116A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konieczność dokonania przez Zamawiającego zmian w zakresie przedmiotu zamówienia, w tym 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>aktualizacji liczby ubezpieczonych osób lub jednostek; w takim przypadku dopuszcza się odpowiednie zmiany w zakresie przedmiotu umowy, wysokości wynagrodzenia oraz zasad rozliczeń z Wykonawcą;</w:t>
      </w:r>
    </w:p>
    <w:p w14:paraId="72C37A58" w14:textId="7777777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wystąpienie zmian organizacyjnych po stronie którejkolwiek ze Stron;</w:t>
      </w:r>
    </w:p>
    <w:p w14:paraId="5039761B" w14:textId="7777777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ujawnienie nowego ryzyka ubezpieczeniowego, uzasadniające – za zgodą Wykonawcy – wprowadzenie zmian w zakresie poszczególnych rodzajów ubezpieczeń;</w:t>
      </w:r>
    </w:p>
    <w:p w14:paraId="4774D8A1" w14:textId="622F26F2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modyfikacja zakresu lub wysokości sumy ubezpieczenia – za zgodą Wykonawcy;</w:t>
      </w:r>
    </w:p>
    <w:p w14:paraId="68A764C3" w14:textId="77777777" w:rsidR="003C1D73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konieczność wprowadzenia zmian dotyczących części zamówienia realizowanych przez podwykonawców,;</w:t>
      </w:r>
    </w:p>
    <w:p w14:paraId="78D18998" w14:textId="77777777" w:rsidR="003C1D73" w:rsidRPr="007D3B8D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7D3B8D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>zmiany wysokości składki ubezpieczeniowej wynikające ze zmian określonych w pkt. 1-7 powyżej;</w:t>
      </w:r>
    </w:p>
    <w:p w14:paraId="1C35C074" w14:textId="2D582A1C" w:rsidR="00F953B6" w:rsidRPr="00F338A8" w:rsidRDefault="003C1D73" w:rsidP="007D3B8D">
      <w:pPr>
        <w:widowControl w:val="0"/>
        <w:numPr>
          <w:ilvl w:val="1"/>
          <w:numId w:val="20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zmiany wysokości składki ubezpieczeniowej w związku z waloryzacją wynagrodzenia Wykonawcy, o której mowa w § 9 niniejszej umowy.</w:t>
      </w:r>
    </w:p>
    <w:p w14:paraId="5524DE9B" w14:textId="415C86F0" w:rsidR="00F30266" w:rsidRPr="00F338A8" w:rsidRDefault="00F30266" w:rsidP="007D3B8D">
      <w:pPr>
        <w:widowControl w:val="0"/>
        <w:numPr>
          <w:ilvl w:val="0"/>
          <w:numId w:val="20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Dopuszczalne są również zmiany umowy bez przeprowadzenia nowego postępowania 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br/>
        <w:t>o udzielenie zamówienia, których łączna wartość jest mniejsza niż progi unijne oraz jest niższa niż 10% wartości pierwotnej umowy, a zmiany te nie powodują zmiany ogólnego charakteru umowy.</w:t>
      </w:r>
    </w:p>
    <w:p w14:paraId="027CD08E" w14:textId="77777777" w:rsidR="00F953B6" w:rsidRPr="00F338A8" w:rsidRDefault="00000000" w:rsidP="007D3B8D">
      <w:pPr>
        <w:widowControl w:val="0"/>
        <w:numPr>
          <w:ilvl w:val="0"/>
          <w:numId w:val="20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Wskazanie powyższych przypadków dopuszczalnych zmian nie stanowi zobowiązania Zamawiającego do ich wprowadzenia.</w:t>
      </w:r>
    </w:p>
    <w:p w14:paraId="09598ED0" w14:textId="6F60D8B8" w:rsidR="00F30266" w:rsidRPr="00F338A8" w:rsidRDefault="00000000" w:rsidP="007D3B8D">
      <w:pPr>
        <w:widowControl w:val="0"/>
        <w:numPr>
          <w:ilvl w:val="0"/>
          <w:numId w:val="20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Wszelkie zmiany i uzupełnienia </w:t>
      </w:r>
      <w:r w:rsidR="00F30266"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mowy wymagają formy pisemnej pod rygorem nieważności.</w:t>
      </w:r>
    </w:p>
    <w:p w14:paraId="4BC87005" w14:textId="77777777" w:rsidR="00F953B6" w:rsidRPr="00F338A8" w:rsidRDefault="00F30266" w:rsidP="007D3B8D">
      <w:pPr>
        <w:widowControl w:val="0"/>
        <w:numPr>
          <w:ilvl w:val="0"/>
          <w:numId w:val="20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Zmiana postanowień umowy może nastąpić w formie polisy lub innego dokumentu ubezpiecze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nio</w:t>
      </w:r>
      <w:r w:rsidRPr="00F338A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wego albo pisemnego aneksu do umowy – zgodnie z wnioskiem Zamawiającego.</w:t>
      </w:r>
    </w:p>
    <w:p w14:paraId="26018FAC" w14:textId="77777777" w:rsidR="007A7CF5" w:rsidRPr="00F338A8" w:rsidRDefault="007A7CF5" w:rsidP="007D3B8D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Waloryzacja wynagrodzenia Wykonawcy</w:t>
      </w:r>
    </w:p>
    <w:p w14:paraId="24F18730" w14:textId="77777777" w:rsidR="007A7CF5" w:rsidRPr="00F338A8" w:rsidRDefault="007A7CF5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 §9</w:t>
      </w:r>
    </w:p>
    <w:p w14:paraId="60DBFDC6" w14:textId="71D55347" w:rsidR="007A7CF5" w:rsidRPr="00F338A8" w:rsidRDefault="0089201E" w:rsidP="007D3B8D">
      <w:pPr>
        <w:widowControl w:val="0"/>
        <w:numPr>
          <w:ilvl w:val="0"/>
          <w:numId w:val="200"/>
        </w:numPr>
        <w:tabs>
          <w:tab w:val="left" w:pos="426"/>
          <w:tab w:val="left" w:pos="5150"/>
        </w:tabs>
        <w:autoSpaceDE w:val="0"/>
        <w:autoSpaceDN w:val="0"/>
        <w:spacing w:line="360" w:lineRule="auto"/>
        <w:ind w:left="426" w:right="290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Zgodnie z art. 439 ustawy Prawo zamówień publicznych, wynagrodzenie Wykonawcy (składka ubezpieczeniowa) może ulec zmianie w przypadku zmiany kosztów związanych z realizacją zamówienia, zgodnie z poniższymi zasadami</w:t>
      </w:r>
      <w:r w:rsidR="007A7CF5"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:</w:t>
      </w:r>
    </w:p>
    <w:p w14:paraId="72A37DC0" w14:textId="77777777" w:rsidR="007A7CF5" w:rsidRPr="00F338A8" w:rsidRDefault="007A7CF5" w:rsidP="007D3B8D">
      <w:pPr>
        <w:widowControl w:val="0"/>
        <w:numPr>
          <w:ilvl w:val="1"/>
          <w:numId w:val="201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Przez zmianę kosztów rozumie się wzrost kosztów, jak i ich obniżenie, względem kosztów przyjętych w celu ustalenia wynagrodzenia Wykonawcy.</w:t>
      </w:r>
    </w:p>
    <w:p w14:paraId="051C3361" w14:textId="7AF3E44D" w:rsidR="007A7CF5" w:rsidRPr="00F338A8" w:rsidRDefault="007A7CF5" w:rsidP="007D3B8D">
      <w:pPr>
        <w:widowControl w:val="0"/>
        <w:numPr>
          <w:ilvl w:val="1"/>
          <w:numId w:val="201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Poziom zmiany kosztów, o których mowa powyżej, uprawniający Strony </w:t>
      </w:r>
      <w:r w:rsidR="00456E6B">
        <w:rPr>
          <w:rFonts w:ascii="Arial" w:eastAsia="Segoe UI" w:hAnsi="Arial" w:cs="Arial"/>
          <w:spacing w:val="-2"/>
          <w:sz w:val="22"/>
          <w:szCs w:val="22"/>
          <w:lang w:eastAsia="en-US"/>
        </w:rPr>
        <w:t>u</w:t>
      </w: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mowy do żądania zmiany wynagrodzenia będzie ustalany kwartalnie, począwszy od 6. miesiąca kalendarzowego od zawarcia umowy w oparciu o kwartalny wskaźnik cen towarów i usług konsumpcyjnych, ogłaszany w komunikacie Prezesa Głównego Urzędu Statystycznego.</w:t>
      </w:r>
    </w:p>
    <w:p w14:paraId="25EBB0D6" w14:textId="77777777" w:rsidR="007A7CF5" w:rsidRPr="00F338A8" w:rsidRDefault="007A7CF5" w:rsidP="007D3B8D">
      <w:pPr>
        <w:widowControl w:val="0"/>
        <w:numPr>
          <w:ilvl w:val="1"/>
          <w:numId w:val="201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Waloryzacja powodująca zmniejszenie lub zwiększenie cen przyjętych w umowie może być dokonana na wniosek Zamawiającego lub Wykonawcy, zgłoszony pisemnie nie wcześniej jednak niż po 6 miesiącach obowiązywania umowy.</w:t>
      </w:r>
    </w:p>
    <w:p w14:paraId="5DEBB5BE" w14:textId="77777777" w:rsidR="007A7CF5" w:rsidRPr="00F338A8" w:rsidRDefault="007A7CF5" w:rsidP="007D3B8D">
      <w:pPr>
        <w:widowControl w:val="0"/>
        <w:numPr>
          <w:ilvl w:val="1"/>
          <w:numId w:val="201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lastRenderedPageBreak/>
        <w:t>W przypadku gdy umowa została zawarta po upływie 180 dni od dnia składania ofert, początkowym terminem ustalenia zmiany wynagrodzenia jest dzień składania ofert.</w:t>
      </w:r>
    </w:p>
    <w:p w14:paraId="36A8161C" w14:textId="77777777" w:rsidR="007A7CF5" w:rsidRPr="00F338A8" w:rsidRDefault="007A7CF5" w:rsidP="007D3B8D">
      <w:pPr>
        <w:widowControl w:val="0"/>
        <w:numPr>
          <w:ilvl w:val="1"/>
          <w:numId w:val="201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Wzrost lub obniżenie składników cenotwórczych nie większy niż 5% w stosunku do wskaźnika z dnia złożenia oferty nie będzie stanowił podstawy do ubiegania się o wzrost lub obniżenie wartości umowy.</w:t>
      </w:r>
    </w:p>
    <w:p w14:paraId="69651313" w14:textId="77777777" w:rsidR="007A7CF5" w:rsidRPr="00F338A8" w:rsidRDefault="007A7CF5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W sytuacji wystąpienia okoliczności wskazanych w ust. 1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umowy.</w:t>
      </w:r>
    </w:p>
    <w:p w14:paraId="6599B71C" w14:textId="77777777" w:rsidR="007A7CF5" w:rsidRPr="00F338A8" w:rsidRDefault="007A7CF5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W terminie 30 dni od otrzymania wniosku, o którym mowa w ust. 2 Zamawiający wyda pisemne stanowisko wobec wniosku Wykonawcy. Za dzień przekazania stanowiska uznaje się dzień jego wysłania na adres właściwy dla doręczeń pism dla Wykonawcy.</w:t>
      </w:r>
    </w:p>
    <w:p w14:paraId="5512AD00" w14:textId="77777777" w:rsidR="007A7CF5" w:rsidRPr="00F338A8" w:rsidRDefault="007A7CF5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Powyższe postanowienia stosuje się odpowiednio w przypadku obniżenia kosztów związanych z realizacją zamówienia, które uprawniają Zamawiającego do obniżenia wynagrodzenia Wykonawcy.</w:t>
      </w:r>
    </w:p>
    <w:p w14:paraId="4883AE31" w14:textId="77777777" w:rsidR="007A7CF5" w:rsidRPr="00F338A8" w:rsidRDefault="007A7CF5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298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Maksymalna wartość zmiany wynagrodzenia w efekcie zastosowania postanowień o zasadach wprowadzania zmian wysokości wynagrodzenia w przypadku zmiany kosztów związanych </w:t>
      </w: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>z realizacją zamówienia nie może przekroczyć 5 % wynagrodzenia Wykonawcy.</w:t>
      </w:r>
    </w:p>
    <w:p w14:paraId="7EBE7BCB" w14:textId="77777777" w:rsidR="007A7CF5" w:rsidRPr="00F338A8" w:rsidRDefault="007A7CF5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Jeżeli bezsprzecznie zostanie wykazane, że zmiany kosztów związanych z realizacją zamówienia uzasadniają zmianę wysokości wynagrodzenia należnego Wykonawcy zgodnie </w:t>
      </w: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 xml:space="preserve">z zasadami przewidzianymi w niniejszym paragrafie, Strony umowy zawrą stosowny aneks </w:t>
      </w: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>do umowy, określający nową wysokość wynagrodzenia Wykonawcy, z uwzględnieniem dowiedzionych zmian.</w:t>
      </w:r>
    </w:p>
    <w:p w14:paraId="1288E448" w14:textId="6A43FC05" w:rsidR="00A55CFE" w:rsidRPr="0016300D" w:rsidRDefault="00A55CFE" w:rsidP="007D3B8D">
      <w:pPr>
        <w:widowControl w:val="0"/>
        <w:numPr>
          <w:ilvl w:val="0"/>
          <w:numId w:val="200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16300D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Strony umowy nie będą dokonywać zmiany wysokości wynagrodzenia należnego Wykonawcy na podstawie art. 436 pkt 4 lit. b ustawy Prawo zamówień publicznych, ponieważ przesłanki waloryzacji określone w wymienionym przepisie nie będą miały zastosowania do realizacji zamówienia będącego przedmiotem niniejszej umowy (usługa ubezpieczenia jest zwolniona </w:t>
      </w:r>
      <w:r w:rsidRPr="0016300D">
        <w:rPr>
          <w:rFonts w:ascii="Arial" w:eastAsia="Segoe UI" w:hAnsi="Arial" w:cs="Arial"/>
          <w:spacing w:val="-4"/>
          <w:sz w:val="22"/>
          <w:szCs w:val="22"/>
          <w:lang w:eastAsia="en-US"/>
        </w:rPr>
        <w:br/>
        <w:t>z podatku od towarów i usług oraz nie podlega podatkowi akcyzowemu, a ponadto w odniesieniu do niniejszego zamówienia nie określono wymagań dotyczących zatrudnienia na podstawie stosunku pracy w okolicznościach, o których mowa w art. 95 ustawy – wobec powyższego zmiany te nie będą miały wpływu na koszty wykonania zamówienia przez Wykonawcę).</w:t>
      </w:r>
    </w:p>
    <w:p w14:paraId="1AA5BC13" w14:textId="77777777" w:rsidR="00BC67A8" w:rsidRPr="00F338A8" w:rsidRDefault="00BC67A8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Odstąpienie od umowy</w:t>
      </w:r>
    </w:p>
    <w:p w14:paraId="632CD5AE" w14:textId="77777777" w:rsidR="00BC67A8" w:rsidRPr="00F338A8" w:rsidRDefault="00BC67A8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§10</w:t>
      </w:r>
    </w:p>
    <w:p w14:paraId="064E42FA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Zamawiający może odstąpić od umowy w okolicznościach określonych:</w:t>
      </w:r>
    </w:p>
    <w:p w14:paraId="036C13AA" w14:textId="77777777" w:rsidR="008332B0" w:rsidRPr="00F338A8" w:rsidRDefault="008332B0" w:rsidP="007D3B8D">
      <w:pPr>
        <w:widowControl w:val="0"/>
        <w:numPr>
          <w:ilvl w:val="1"/>
          <w:numId w:val="206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lastRenderedPageBreak/>
        <w:t>w art. 456 ust. 1 pkt. 1 ustawy Prawo zamówień publicznych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publicznemu;</w:t>
      </w:r>
    </w:p>
    <w:p w14:paraId="643B25FD" w14:textId="77777777" w:rsidR="008332B0" w:rsidRPr="00F338A8" w:rsidRDefault="008332B0" w:rsidP="007D3B8D">
      <w:pPr>
        <w:widowControl w:val="0"/>
        <w:numPr>
          <w:ilvl w:val="1"/>
          <w:numId w:val="206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 art. 456 ust. 1 pkt. 2 ustawy Prawo zamówień publicznych, tj. jeżeli zachodzi co najmniej jedna z następujących okoliczności:</w:t>
      </w:r>
    </w:p>
    <w:p w14:paraId="4C2D54D1" w14:textId="77777777" w:rsidR="008332B0" w:rsidRPr="00F338A8" w:rsidRDefault="008332B0" w:rsidP="007D3B8D">
      <w:pPr>
        <w:widowControl w:val="0"/>
        <w:numPr>
          <w:ilvl w:val="2"/>
          <w:numId w:val="207"/>
        </w:numPr>
        <w:tabs>
          <w:tab w:val="left" w:pos="851"/>
          <w:tab w:val="left" w:pos="1276"/>
          <w:tab w:val="left" w:pos="1415"/>
        </w:tabs>
        <w:autoSpaceDE w:val="0"/>
        <w:autoSpaceDN w:val="0"/>
        <w:spacing w:line="360" w:lineRule="auto"/>
        <w:ind w:left="851" w:hanging="425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dokonano zmiany umowy z naruszeniem art. 454 i art. 455 ustawy;</w:t>
      </w:r>
    </w:p>
    <w:p w14:paraId="021BC413" w14:textId="77777777" w:rsidR="008332B0" w:rsidRPr="00F338A8" w:rsidRDefault="008332B0" w:rsidP="007D3B8D">
      <w:pPr>
        <w:widowControl w:val="0"/>
        <w:numPr>
          <w:ilvl w:val="2"/>
          <w:numId w:val="207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300" w:hanging="425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w chwili zawarcia umowy podlegał wykluczeniu na podstawie przesłanek wskazanych w specyfikacji warunków zamówienia;</w:t>
      </w:r>
    </w:p>
    <w:p w14:paraId="7E3DC0D3" w14:textId="77777777" w:rsidR="008332B0" w:rsidRPr="00F338A8" w:rsidRDefault="008332B0" w:rsidP="007D3B8D">
      <w:pPr>
        <w:widowControl w:val="0"/>
        <w:numPr>
          <w:ilvl w:val="2"/>
          <w:numId w:val="207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287" w:hanging="425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2"/>
          <w:sz w:val="22"/>
          <w:szCs w:val="22"/>
          <w:lang w:eastAsia="en-US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21B5A23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 przypadku, o którym mowa w ust. 1 pkt 2 lit a Zamawiający odstępuje od umowy.</w:t>
      </w:r>
    </w:p>
    <w:p w14:paraId="0E5DC876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Zamawiającemu przysługuje również prawo odstąpienia od umowy w następujących okolicznościach:</w:t>
      </w:r>
    </w:p>
    <w:p w14:paraId="3EDFFEE1" w14:textId="77777777" w:rsidR="008332B0" w:rsidRPr="00F338A8" w:rsidRDefault="008332B0" w:rsidP="007D3B8D">
      <w:pPr>
        <w:widowControl w:val="0"/>
        <w:numPr>
          <w:ilvl w:val="1"/>
          <w:numId w:val="205"/>
        </w:numPr>
        <w:tabs>
          <w:tab w:val="left" w:pos="426"/>
          <w:tab w:val="left" w:pos="1276"/>
          <w:tab w:val="left" w:pos="1417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zostanie złożony wniosek o likwidację przedsiębiorstwa Wykonawcy,</w:t>
      </w:r>
    </w:p>
    <w:p w14:paraId="3241D76E" w14:textId="77777777" w:rsidR="008332B0" w:rsidRPr="00F338A8" w:rsidRDefault="008332B0" w:rsidP="007D3B8D">
      <w:pPr>
        <w:widowControl w:val="0"/>
        <w:numPr>
          <w:ilvl w:val="1"/>
          <w:numId w:val="205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nie rozpoczął realizacji zamówienia bez uzasadnionych przyczyn oraz nie kontynuuje ich pomimo wezwania Zamawiającego na piśmie,</w:t>
      </w:r>
    </w:p>
    <w:p w14:paraId="22F25AB3" w14:textId="77777777" w:rsidR="008332B0" w:rsidRPr="00F338A8" w:rsidRDefault="008332B0" w:rsidP="007D3B8D">
      <w:pPr>
        <w:widowControl w:val="0"/>
        <w:numPr>
          <w:ilvl w:val="1"/>
          <w:numId w:val="205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4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przerwał realizację zamówienia oraz nie kontynuuje jej pomimo wezwania Zamawiającego na piśmie,</w:t>
      </w:r>
    </w:p>
    <w:p w14:paraId="468E404C" w14:textId="5F6CF601" w:rsidR="008332B0" w:rsidRPr="00F338A8" w:rsidRDefault="008332B0" w:rsidP="007D3B8D">
      <w:pPr>
        <w:widowControl w:val="0"/>
        <w:numPr>
          <w:ilvl w:val="1"/>
          <w:numId w:val="205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Wykonawca narusza postanowienia umowy i nie zmienia swego postępowania, mimo upływu trzydniowego terminu wyznaczonego w pisemnym wezwaniu do zachowania zgodnego </w:t>
      </w:r>
      <w:r w:rsidR="00BD47F0">
        <w:rPr>
          <w:rFonts w:ascii="Arial" w:eastAsia="Segoe UI" w:hAnsi="Arial" w:cs="Arial"/>
          <w:spacing w:val="-4"/>
          <w:sz w:val="22"/>
          <w:szCs w:val="22"/>
          <w:lang w:eastAsia="en-US"/>
        </w:rPr>
        <w:br/>
      </w: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z umową.</w:t>
      </w:r>
    </w:p>
    <w:p w14:paraId="5A457115" w14:textId="72265B6D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1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Odstąpienie od umowy w przypadkach określonych w ust. 3 może nastąpić w terminie 30 dni </w:t>
      </w:r>
      <w:r w:rsidR="00BD47F0">
        <w:rPr>
          <w:rFonts w:ascii="Arial" w:eastAsia="Segoe UI" w:hAnsi="Arial" w:cs="Arial"/>
          <w:spacing w:val="-4"/>
          <w:sz w:val="22"/>
          <w:szCs w:val="22"/>
          <w:lang w:eastAsia="en-US"/>
        </w:rPr>
        <w:br/>
      </w: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od dnia powzięcia wiadomości o zaistnieniu okoliczności stanowiących podstawę odstąpienia.</w:t>
      </w:r>
    </w:p>
    <w:p w14:paraId="35102BCA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 wypadku odstąpienia od umowy Wykonawca może żądać jedynie wynagrodzenia należnego z tytułu wykonanej części umowy, tj. Wykonawcy należy się składka za okres, w którym udzielał on ochrony ubezpieczeniowej Zamawiającemu.</w:t>
      </w:r>
    </w:p>
    <w:p w14:paraId="486CB335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Odstąpienie od umowy powinno nastąpić w formie pisemnej pod rygorem nieważności i powinno zawierać uzasadnienie.</w:t>
      </w:r>
    </w:p>
    <w:p w14:paraId="0D23D565" w14:textId="77777777" w:rsidR="008332B0" w:rsidRPr="00F338A8" w:rsidRDefault="008332B0" w:rsidP="007D3B8D">
      <w:pPr>
        <w:widowControl w:val="0"/>
        <w:numPr>
          <w:ilvl w:val="0"/>
          <w:numId w:val="204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F338A8">
        <w:rPr>
          <w:rFonts w:ascii="Arial" w:eastAsia="Segoe UI" w:hAnsi="Arial" w:cs="Arial"/>
          <w:spacing w:val="-4"/>
          <w:sz w:val="22"/>
          <w:szCs w:val="22"/>
          <w:lang w:eastAsia="en-US"/>
        </w:rPr>
        <w:t>W wypadku odstąpienia od umowy z powodów wskazanych w ust. 1 Wykonawca może żądać jedynie wynagrodzenia należnego z tytułu wykonanej części umowy, tj. Wykonawcy należy się składka za okres, w którym udzielał ochrony ubezpieczeniowej Zamawiającemu.</w:t>
      </w:r>
    </w:p>
    <w:p w14:paraId="3120DC57" w14:textId="77777777" w:rsidR="00AA7B8B" w:rsidRPr="00F338A8" w:rsidRDefault="00AA7B8B" w:rsidP="007D3B8D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12" w:name="_Hlk211344446"/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lastRenderedPageBreak/>
        <w:t>Ochrona danych osobowych</w:t>
      </w:r>
    </w:p>
    <w:p w14:paraId="54B1B239" w14:textId="77777777" w:rsidR="00AA7B8B" w:rsidRPr="00F338A8" w:rsidRDefault="00AA7B8B" w:rsidP="007D3B8D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§11</w:t>
      </w:r>
    </w:p>
    <w:p w14:paraId="400F0C86" w14:textId="673EBA16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338A8">
        <w:rPr>
          <w:rFonts w:ascii="Arial" w:eastAsia="Courier New" w:hAnsi="Arial" w:cs="Arial"/>
          <w:color w:val="000000"/>
          <w:sz w:val="22"/>
          <w:szCs w:val="22"/>
        </w:rPr>
        <w:t>Strony oświadczają, iż realizują obowiązki Administratora danych osobowych.</w:t>
      </w:r>
    </w:p>
    <w:p w14:paraId="1C604607" w14:textId="77777777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zapewnia przestrzeganie zasad dotyczących ochrony danych osobowych zgodnie </w:t>
      </w: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br/>
        <w:t>RODO oraz innymi przepisami powszechnie obowiązującego prawa.</w:t>
      </w:r>
    </w:p>
    <w:p w14:paraId="346B29C0" w14:textId="77777777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ponosi odpowiedzialność za ewentualne skutki działania niezgodnego z przepisami, o których mowa w ust. 2. </w:t>
      </w:r>
    </w:p>
    <w:p w14:paraId="0E2D6EDD" w14:textId="66498B23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>Wykonawca jest zobowiązany zachować w okresie obowiązywania umowy, jak również po jej zakończeniu, tajemnicę co do wszystkich danych pozyskanych przy wykonywaniu niniejszej umowy, a także innych informacji mogących mieć charakter poufny.</w:t>
      </w:r>
    </w:p>
    <w:p w14:paraId="0002CC09" w14:textId="11854D51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oświadcza, że systemy wykorzystywane </w:t>
      </w:r>
      <w:r w:rsidR="00BD47F0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prze niego </w:t>
      </w: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>w procesie przetwarzania danych osobowych spełniają wymogi określone w obowiązujących przepisach.</w:t>
      </w:r>
    </w:p>
    <w:p w14:paraId="065A2E25" w14:textId="77777777" w:rsidR="00AA7B8B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>Wykonawca zapewnia, że przetwarzane dane będą wykorzystywane wyłącznie w celu realizacji umowy.</w:t>
      </w:r>
    </w:p>
    <w:p w14:paraId="3C50F632" w14:textId="04A26F65" w:rsidR="00BC67A8" w:rsidRPr="00F338A8" w:rsidRDefault="00AA7B8B" w:rsidP="007D3B8D">
      <w:pPr>
        <w:widowControl w:val="0"/>
        <w:numPr>
          <w:ilvl w:val="0"/>
          <w:numId w:val="20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F338A8">
        <w:rPr>
          <w:rFonts w:ascii="Arial" w:eastAsia="Arial" w:hAnsi="Arial" w:cs="Arial"/>
          <w:spacing w:val="-2"/>
          <w:sz w:val="22"/>
          <w:szCs w:val="22"/>
          <w:lang w:eastAsia="en-US"/>
        </w:rPr>
        <w:t>Wykonawca ma obowiązek zapewnić pełne bezpieczeństwo przekazanych przez Zamawiającego danych niezbędnych do realizacji zamówienia</w:t>
      </w:r>
      <w:r w:rsidRPr="00F338A8">
        <w:rPr>
          <w:rFonts w:ascii="Arial" w:eastAsia="Arial" w:hAnsi="Arial" w:cs="Arial"/>
          <w:b/>
          <w:spacing w:val="-2"/>
          <w:sz w:val="22"/>
          <w:szCs w:val="22"/>
          <w:lang w:eastAsia="en-US"/>
        </w:rPr>
        <w:t>.</w:t>
      </w:r>
      <w:bookmarkEnd w:id="12"/>
    </w:p>
    <w:p w14:paraId="459224BA" w14:textId="77777777" w:rsidR="00AB7994" w:rsidRPr="00F338A8" w:rsidRDefault="00AB7994" w:rsidP="007D3B8D">
      <w:pPr>
        <w:widowControl w:val="0"/>
        <w:tabs>
          <w:tab w:val="left" w:pos="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Osoby do kontaktu</w:t>
      </w:r>
    </w:p>
    <w:p w14:paraId="1297C326" w14:textId="77777777" w:rsidR="00AB7994" w:rsidRPr="00F338A8" w:rsidRDefault="00AB7994" w:rsidP="007D3B8D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§12</w:t>
      </w:r>
    </w:p>
    <w:p w14:paraId="63263888" w14:textId="77777777" w:rsidR="00AB7994" w:rsidRPr="00F338A8" w:rsidRDefault="00AB7994" w:rsidP="007D3B8D">
      <w:pPr>
        <w:pStyle w:val="Akapitzlist"/>
        <w:widowControl w:val="0"/>
        <w:numPr>
          <w:ilvl w:val="3"/>
          <w:numId w:val="210"/>
        </w:numPr>
        <w:tabs>
          <w:tab w:val="clear" w:pos="2900"/>
          <w:tab w:val="left" w:pos="426"/>
          <w:tab w:val="num" w:pos="3119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38A8">
        <w:rPr>
          <w:rFonts w:ascii="Arial" w:hAnsi="Arial" w:cs="Arial"/>
          <w:bCs/>
          <w:spacing w:val="-6"/>
          <w:lang w:eastAsia="ar-SA"/>
        </w:rPr>
        <w:t>W sprawach związanych z wykonaniem niniejszej umowy:</w:t>
      </w:r>
    </w:p>
    <w:p w14:paraId="4C53AE4B" w14:textId="77777777" w:rsidR="00AB7994" w:rsidRPr="00F338A8" w:rsidRDefault="00AB7994" w:rsidP="007D3B8D">
      <w:pPr>
        <w:pStyle w:val="Akapitzlist"/>
        <w:widowControl w:val="0"/>
        <w:numPr>
          <w:ilvl w:val="0"/>
          <w:numId w:val="21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38A8">
        <w:rPr>
          <w:rFonts w:ascii="Arial" w:hAnsi="Arial" w:cs="Arial"/>
          <w:bCs/>
          <w:spacing w:val="-6"/>
          <w:lang w:eastAsia="ar-SA"/>
        </w:rPr>
        <w:t>Zamawiający wyznacza do kontaktów z Wykonawcą na etapie realizacji umowy brokera ubezpieczeniowego, Howden Polska S.A. z siedzibą w Toruniu (87-100), przy ul. Ślusarskiej 7, e-mail: ...@... działającego na rzecz Zamawiającego na podstawie udzielonego pełnomocnictwa.</w:t>
      </w:r>
    </w:p>
    <w:p w14:paraId="41525ADF" w14:textId="0B3174F9" w:rsidR="00AB7994" w:rsidRPr="00F338A8" w:rsidRDefault="00AB7994" w:rsidP="007D3B8D">
      <w:pPr>
        <w:pStyle w:val="Akapitzlist"/>
        <w:widowControl w:val="0"/>
        <w:numPr>
          <w:ilvl w:val="0"/>
          <w:numId w:val="21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38A8">
        <w:rPr>
          <w:rFonts w:ascii="Arial" w:hAnsi="Arial" w:cs="Arial"/>
          <w:bCs/>
          <w:spacing w:val="-6"/>
          <w:lang w:eastAsia="ar-SA"/>
        </w:rPr>
        <w:t xml:space="preserve">Wykonawca wyznacza do koordynacji </w:t>
      </w:r>
      <w:r w:rsidR="004F56C9" w:rsidRPr="004F56C9">
        <w:rPr>
          <w:rFonts w:ascii="Arial" w:hAnsi="Arial" w:cs="Arial"/>
          <w:bCs/>
          <w:spacing w:val="-6"/>
          <w:lang w:eastAsia="ar-SA"/>
        </w:rPr>
        <w:t>realizacji umowy osobę: ... ... ..., tel. ..., e-mail: ...</w:t>
      </w:r>
    </w:p>
    <w:p w14:paraId="0F74FEDF" w14:textId="77777777" w:rsidR="00AB7994" w:rsidRPr="00F338A8" w:rsidRDefault="00AB7994" w:rsidP="007D3B8D">
      <w:pPr>
        <w:pStyle w:val="Akapitzlist"/>
        <w:widowControl w:val="0"/>
        <w:numPr>
          <w:ilvl w:val="3"/>
          <w:numId w:val="210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38A8">
        <w:rPr>
          <w:rFonts w:ascii="Arial" w:hAnsi="Arial" w:cs="Arial"/>
          <w:bCs/>
          <w:spacing w:val="-6"/>
          <w:lang w:eastAsia="ar-SA"/>
        </w:rPr>
        <w:t>O zmianie wyznaczonej osoby Strony niezwłocznie powiadomią się wzajemnie. Zmiana taka nie stanowi zmiany umowy.</w:t>
      </w:r>
    </w:p>
    <w:p w14:paraId="16626D08" w14:textId="77777777" w:rsidR="00AB7994" w:rsidRPr="00F338A8" w:rsidRDefault="00AB7994" w:rsidP="007D3B8D">
      <w:pPr>
        <w:pStyle w:val="Akapitzlist"/>
        <w:widowControl w:val="0"/>
        <w:numPr>
          <w:ilvl w:val="3"/>
          <w:numId w:val="210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38A8">
        <w:rPr>
          <w:rFonts w:ascii="Arial" w:hAnsi="Arial" w:cs="Arial"/>
          <w:bCs/>
          <w:spacing w:val="-6"/>
          <w:lang w:eastAsia="ar-SA"/>
        </w:rPr>
        <w:t xml:space="preserve">Wszelkie zawiadomienia oraz oświadczenia kierowane do drugiej Strony uznaje się za skutecznie doręczone i dopuszczalne, jeżeli zostały przekazane za pośrednictwem poczty elektronicznej. </w:t>
      </w:r>
      <w:r w:rsidRPr="00F338A8">
        <w:rPr>
          <w:rFonts w:ascii="Arial" w:hAnsi="Arial" w:cs="Arial"/>
          <w:bCs/>
          <w:spacing w:val="-6"/>
          <w:lang w:eastAsia="ar-SA"/>
        </w:rPr>
        <w:br/>
        <w:t>Na żądanie Strony, która je nadała, druga Strona zobowiązana jest do potwierdzenia otrzymania danego zawiadomienia lub oświadczenia.</w:t>
      </w:r>
    </w:p>
    <w:p w14:paraId="58FD9256" w14:textId="77777777" w:rsidR="00AB7994" w:rsidRPr="00F338A8" w:rsidRDefault="00AB7994" w:rsidP="007D3B8D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Postanowienia końcowe</w:t>
      </w:r>
    </w:p>
    <w:p w14:paraId="12E3E38F" w14:textId="77777777" w:rsidR="00AB7994" w:rsidRPr="00F338A8" w:rsidRDefault="00AB7994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§13</w:t>
      </w:r>
    </w:p>
    <w:p w14:paraId="4B9D9128" w14:textId="77777777" w:rsidR="00AB7994" w:rsidRPr="00F338A8" w:rsidRDefault="00AB7994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 xml:space="preserve">Wykonawca oraz wszyscy podwykonawcy w czasie trwania umowy oraz po jej rozwiązaniu </w:t>
      </w: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br/>
        <w:t xml:space="preserve">lub wygaśnięciu zobowiązują się do utrzymania w tajemnicy wszelkich danych Zamawiającego oraz innych informacji, jakie uzyskali w związku z realizacją umowy, bez względu na sposób i formę ich utrwalenia </w:t>
      </w: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br/>
        <w:t xml:space="preserve">i przekazania, o ile bezwzględnie obowiązujące przepisy nie stanowią inaczej. Nie dotyczy to przypadków, </w:t>
      </w: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lastRenderedPageBreak/>
        <w:t xml:space="preserve">w których zobowiązanie do udzielenia informacji o uzyskanym zamówieniu publicznym wynika </w:t>
      </w: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br/>
        <w:t>z obowiązujących przepisów prawa.</w:t>
      </w:r>
    </w:p>
    <w:p w14:paraId="76D68BD0" w14:textId="77777777" w:rsidR="00AB7994" w:rsidRPr="00F338A8" w:rsidRDefault="00AB7994" w:rsidP="007D3B8D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13" w:name="_Hlk211348569"/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§14</w:t>
      </w:r>
    </w:p>
    <w:bookmarkEnd w:id="13"/>
    <w:p w14:paraId="1FBE9410" w14:textId="77777777" w:rsidR="00AB7994" w:rsidRPr="00F338A8" w:rsidRDefault="00AB7994" w:rsidP="007D3B8D">
      <w:pPr>
        <w:widowControl w:val="0"/>
        <w:numPr>
          <w:ilvl w:val="0"/>
          <w:numId w:val="212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Wszelkie spory mogące wyniknąć na tle realizacji niniejszej umowy będą rozwiązywane przez Strony umowy polubownie, przy czym postanowienie to nie stanowi zapisu na sąd polubowny.</w:t>
      </w:r>
    </w:p>
    <w:p w14:paraId="6D42FA0F" w14:textId="77777777" w:rsidR="00AB7994" w:rsidRPr="00F338A8" w:rsidRDefault="00AB7994" w:rsidP="007D3B8D">
      <w:pPr>
        <w:widowControl w:val="0"/>
        <w:numPr>
          <w:ilvl w:val="0"/>
          <w:numId w:val="212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W razie braku możliwości porozumienia się przez Strony, spór poddany zostanie rozstrzygnięciu przez sąd rzeczowo właściwy dla siedziby Zamawiającego.</w:t>
      </w:r>
    </w:p>
    <w:p w14:paraId="3D7FFFE5" w14:textId="77777777" w:rsidR="00AB7994" w:rsidRPr="00F338A8" w:rsidRDefault="00AB7994" w:rsidP="007D3B8D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§15</w:t>
      </w:r>
    </w:p>
    <w:p w14:paraId="7288C423" w14:textId="77777777" w:rsidR="00AB7994" w:rsidRPr="00F338A8" w:rsidRDefault="00AB7994" w:rsidP="007D3B8D">
      <w:pPr>
        <w:pStyle w:val="Teksttreci1"/>
        <w:shd w:val="clear" w:color="auto" w:fill="auto"/>
        <w:spacing w:after="0" w:line="360" w:lineRule="auto"/>
        <w:ind w:firstLine="0"/>
        <w:rPr>
          <w:rFonts w:cs="Arial"/>
          <w:sz w:val="22"/>
          <w:szCs w:val="22"/>
        </w:rPr>
      </w:pPr>
      <w:r w:rsidRPr="00F338A8">
        <w:rPr>
          <w:rStyle w:val="Teksttreci"/>
          <w:rFonts w:cs="Arial"/>
          <w:sz w:val="22"/>
          <w:szCs w:val="22"/>
        </w:rPr>
        <w:t>Integralną część umowy stanowią załączniki:</w:t>
      </w:r>
    </w:p>
    <w:p w14:paraId="03D96BA7" w14:textId="6A3B1241" w:rsidR="00AB7994" w:rsidRPr="00F338A8" w:rsidRDefault="00AB7994" w:rsidP="007D3B8D">
      <w:pPr>
        <w:pStyle w:val="umowapkt"/>
        <w:numPr>
          <w:ilvl w:val="0"/>
          <w:numId w:val="214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F338A8">
        <w:rPr>
          <w:shd w:val="clear" w:color="auto" w:fill="FFFFFF"/>
        </w:rPr>
        <w:t xml:space="preserve">załącznik nr 1, określający zastosowane niezmienne stawki </w:t>
      </w:r>
      <w:r w:rsidR="00530D5F">
        <w:rPr>
          <w:shd w:val="clear" w:color="auto" w:fill="FFFFFF"/>
        </w:rPr>
        <w:t>i składki r</w:t>
      </w:r>
      <w:r w:rsidRPr="00F338A8">
        <w:rPr>
          <w:shd w:val="clear" w:color="auto" w:fill="FFFFFF"/>
        </w:rPr>
        <w:t>oczne,</w:t>
      </w:r>
    </w:p>
    <w:p w14:paraId="47039FBD" w14:textId="77777777" w:rsidR="00AB7994" w:rsidRPr="00F338A8" w:rsidRDefault="00AB7994" w:rsidP="007D3B8D">
      <w:pPr>
        <w:pStyle w:val="umowapkt"/>
        <w:numPr>
          <w:ilvl w:val="0"/>
          <w:numId w:val="214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F338A8">
        <w:rPr>
          <w:rStyle w:val="Teksttreci"/>
          <w:sz w:val="22"/>
          <w:szCs w:val="22"/>
        </w:rPr>
        <w:t>specyfikacja warunków zamówienia wraz z opisem przedmiotu zamówienia i innymi załącznikami,</w:t>
      </w:r>
    </w:p>
    <w:p w14:paraId="7113E6BB" w14:textId="77777777" w:rsidR="00AB7994" w:rsidRPr="00F338A8" w:rsidRDefault="00AB7994" w:rsidP="007D3B8D">
      <w:pPr>
        <w:pStyle w:val="umowapkt"/>
        <w:numPr>
          <w:ilvl w:val="0"/>
          <w:numId w:val="214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F338A8">
        <w:rPr>
          <w:rStyle w:val="Teksttreci"/>
          <w:sz w:val="22"/>
          <w:szCs w:val="22"/>
        </w:rPr>
        <w:t>oferta złożona przez Wykonawcę,</w:t>
      </w:r>
    </w:p>
    <w:p w14:paraId="2387824E" w14:textId="77777777" w:rsidR="00AB7994" w:rsidRPr="00F338A8" w:rsidRDefault="00AB7994" w:rsidP="007D3B8D">
      <w:pPr>
        <w:pStyle w:val="umowapkt"/>
        <w:numPr>
          <w:ilvl w:val="0"/>
          <w:numId w:val="214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F338A8">
        <w:rPr>
          <w:rStyle w:val="Teksttreci"/>
          <w:sz w:val="22"/>
          <w:szCs w:val="22"/>
        </w:rPr>
        <w:t>następujące ogólne lub szczególne warunki ubezpieczenia wskazane w ofercie: ... ... ...</w:t>
      </w:r>
    </w:p>
    <w:p w14:paraId="209EB33E" w14:textId="77777777" w:rsidR="00AB7994" w:rsidRPr="00F338A8" w:rsidRDefault="00AB7994" w:rsidP="007D3B8D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F338A8">
        <w:rPr>
          <w:rFonts w:ascii="Arial" w:hAnsi="Arial" w:cs="Arial"/>
          <w:b/>
          <w:spacing w:val="-6"/>
          <w:sz w:val="22"/>
          <w:szCs w:val="22"/>
          <w:lang w:eastAsia="ar-SA"/>
        </w:rPr>
        <w:t>§16</w:t>
      </w:r>
    </w:p>
    <w:p w14:paraId="034F2140" w14:textId="77777777" w:rsidR="00AB7994" w:rsidRPr="00F338A8" w:rsidRDefault="00AB7994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 xml:space="preserve">Umowę sporządzono w trzech jednobrzmiących egzemplarzach, każdym na prawie oryginału, </w:t>
      </w: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br/>
        <w:t>po jednym egzemplarzu dla Zamawiającego, Wykonawcy i brokera ubezpieczeniowego.</w:t>
      </w:r>
    </w:p>
    <w:p w14:paraId="0DBB51EB" w14:textId="77777777" w:rsidR="00AB7994" w:rsidRPr="00F338A8" w:rsidRDefault="00AB7994" w:rsidP="007D3B8D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F338A8">
        <w:rPr>
          <w:rFonts w:ascii="Arial" w:hAnsi="Arial" w:cs="Arial"/>
          <w:spacing w:val="-6"/>
          <w:sz w:val="22"/>
          <w:szCs w:val="22"/>
          <w:lang w:eastAsia="en-US"/>
        </w:rPr>
        <w:t>lub: Umowę zawarto w formie elektronicznej, równoważnej z formą pisemną w rozumieniu art. 78¹ § 2 k.c.</w:t>
      </w:r>
    </w:p>
    <w:p w14:paraId="66426AA7" w14:textId="77777777" w:rsidR="00AB7994" w:rsidRPr="00F338A8" w:rsidRDefault="00AB7994" w:rsidP="007D3B8D">
      <w:pPr>
        <w:widowControl w:val="0"/>
        <w:spacing w:line="360" w:lineRule="auto"/>
        <w:jc w:val="center"/>
        <w:rPr>
          <w:rFonts w:ascii="Arial" w:hAnsi="Arial" w:cs="Arial"/>
          <w:bCs/>
          <w:spacing w:val="-4"/>
          <w:sz w:val="22"/>
          <w:szCs w:val="22"/>
        </w:rPr>
      </w:pPr>
    </w:p>
    <w:p w14:paraId="3AFDCA9C" w14:textId="77777777" w:rsidR="005355F8" w:rsidRPr="00F338A8" w:rsidRDefault="005355F8" w:rsidP="007D3B8D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spacing w:val="-6"/>
          <w:sz w:val="22"/>
          <w:szCs w:val="22"/>
          <w:lang w:eastAsia="ar-SA"/>
        </w:rPr>
      </w:pPr>
    </w:p>
    <w:sectPr w:rsidR="005355F8" w:rsidRPr="00F338A8" w:rsidSect="00BA31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02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0D95B" w14:textId="77777777" w:rsidR="00021994" w:rsidRDefault="00021994">
      <w:r>
        <w:separator/>
      </w:r>
    </w:p>
  </w:endnote>
  <w:endnote w:type="continuationSeparator" w:id="0">
    <w:p w14:paraId="01996DC0" w14:textId="77777777" w:rsidR="00021994" w:rsidRDefault="0002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9EC20" w14:textId="77777777" w:rsidR="00021994" w:rsidRDefault="00021994">
      <w:r>
        <w:separator/>
      </w:r>
    </w:p>
  </w:footnote>
  <w:footnote w:type="continuationSeparator" w:id="0">
    <w:p w14:paraId="10EE264A" w14:textId="77777777" w:rsidR="00021994" w:rsidRDefault="00021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03A559A3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BD7781" w:rsidRPr="00BD7781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46374E"/>
    <w:multiLevelType w:val="multilevel"/>
    <w:tmpl w:val="0772DD44"/>
    <w:numStyleLink w:val="Styl1"/>
  </w:abstractNum>
  <w:abstractNum w:abstractNumId="13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B341F7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9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06A6584"/>
    <w:multiLevelType w:val="hybridMultilevel"/>
    <w:tmpl w:val="7B1094F4"/>
    <w:lvl w:ilvl="0" w:tplc="DE7CD9BE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6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B073E2"/>
    <w:multiLevelType w:val="multilevel"/>
    <w:tmpl w:val="38383BC2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359" w:hanging="720"/>
      </w:pPr>
      <w:rPr>
        <w:rFonts w:ascii="Calibri" w:eastAsia="Times New Roman" w:hAnsi="Calibri" w:cs="Calibri"/>
        <w:b w:val="0"/>
        <w:bCs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38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199F0D03"/>
    <w:multiLevelType w:val="multilevel"/>
    <w:tmpl w:val="0772DD44"/>
    <w:numStyleLink w:val="Styl1"/>
  </w:abstractNum>
  <w:abstractNum w:abstractNumId="40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3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696A12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DD5D60"/>
    <w:multiLevelType w:val="multilevel"/>
    <w:tmpl w:val="0772DD44"/>
    <w:numStyleLink w:val="Styl1"/>
  </w:abstractNum>
  <w:abstractNum w:abstractNumId="52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3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23012927"/>
    <w:multiLevelType w:val="multilevel"/>
    <w:tmpl w:val="691E0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5" w15:restartNumberingAfterBreak="0">
    <w:nsid w:val="23535DAE"/>
    <w:multiLevelType w:val="multilevel"/>
    <w:tmpl w:val="0772DD44"/>
    <w:numStyleLink w:val="Styl1"/>
  </w:abstractNum>
  <w:abstractNum w:abstractNumId="56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24B84FA2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250F6053"/>
    <w:multiLevelType w:val="multilevel"/>
    <w:tmpl w:val="0772DD44"/>
    <w:numStyleLink w:val="Styl1"/>
  </w:abstractNum>
  <w:abstractNum w:abstractNumId="59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5722D8F"/>
    <w:multiLevelType w:val="hybridMultilevel"/>
    <w:tmpl w:val="0FEC34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2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3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7604D98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27CD2F53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7B1990"/>
    <w:multiLevelType w:val="multilevel"/>
    <w:tmpl w:val="0772DD44"/>
    <w:numStyleLink w:val="Styl1"/>
  </w:abstractNum>
  <w:abstractNum w:abstractNumId="70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1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AB9412B"/>
    <w:multiLevelType w:val="hybridMultilevel"/>
    <w:tmpl w:val="A6C8D71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4" w15:restartNumberingAfterBreak="0">
    <w:nsid w:val="2D914343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6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7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1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2FD49C8"/>
    <w:multiLevelType w:val="multilevel"/>
    <w:tmpl w:val="0772DD44"/>
    <w:numStyleLink w:val="Styl1"/>
  </w:abstractNum>
  <w:abstractNum w:abstractNumId="84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88" w15:restartNumberingAfterBreak="0">
    <w:nsid w:val="34A96D04"/>
    <w:multiLevelType w:val="hybridMultilevel"/>
    <w:tmpl w:val="2F682F1A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90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6E94883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4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9470D33"/>
    <w:multiLevelType w:val="hybridMultilevel"/>
    <w:tmpl w:val="B950B5F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8" w15:restartNumberingAfterBreak="0">
    <w:nsid w:val="39BF061C"/>
    <w:multiLevelType w:val="hybridMultilevel"/>
    <w:tmpl w:val="00425A8A"/>
    <w:lvl w:ilvl="0" w:tplc="666837D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AE8082A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3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5" w15:restartNumberingAfterBreak="0">
    <w:nsid w:val="3E503D44"/>
    <w:multiLevelType w:val="multilevel"/>
    <w:tmpl w:val="0772DD44"/>
    <w:numStyleLink w:val="Styl1"/>
  </w:abstractNum>
  <w:abstractNum w:abstractNumId="106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8" w15:restartNumberingAfterBreak="0">
    <w:nsid w:val="3F7A6DE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9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FD63701"/>
    <w:multiLevelType w:val="hybridMultilevel"/>
    <w:tmpl w:val="4E34980E"/>
    <w:lvl w:ilvl="0" w:tplc="FFFFFFFF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4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116" w15:restartNumberingAfterBreak="0">
    <w:nsid w:val="42CF450B"/>
    <w:multiLevelType w:val="multilevel"/>
    <w:tmpl w:val="61242B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19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5BA436E"/>
    <w:multiLevelType w:val="hybridMultilevel"/>
    <w:tmpl w:val="414436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23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25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6" w15:restartNumberingAfterBreak="0">
    <w:nsid w:val="48A76406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7" w15:restartNumberingAfterBreak="0">
    <w:nsid w:val="49016150"/>
    <w:multiLevelType w:val="hybridMultilevel"/>
    <w:tmpl w:val="A1E41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31A33DC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0" w15:restartNumberingAfterBreak="0">
    <w:nsid w:val="4A611D0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1" w15:restartNumberingAfterBreak="0">
    <w:nsid w:val="4B4F4F94"/>
    <w:multiLevelType w:val="multilevel"/>
    <w:tmpl w:val="0772DD44"/>
    <w:numStyleLink w:val="Styl1"/>
  </w:abstractNum>
  <w:abstractNum w:abstractNumId="132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3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4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5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6" w15:restartNumberingAfterBreak="0">
    <w:nsid w:val="4F204DA3"/>
    <w:multiLevelType w:val="multilevel"/>
    <w:tmpl w:val="0772DD44"/>
    <w:numStyleLink w:val="Styl1"/>
  </w:abstractNum>
  <w:abstractNum w:abstractNumId="137" w15:restartNumberingAfterBreak="0">
    <w:nsid w:val="5100411F"/>
    <w:multiLevelType w:val="multilevel"/>
    <w:tmpl w:val="0772DD44"/>
    <w:numStyleLink w:val="Styl1"/>
  </w:abstractNum>
  <w:abstractNum w:abstractNumId="138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9" w15:restartNumberingAfterBreak="0">
    <w:nsid w:val="51642832"/>
    <w:multiLevelType w:val="multilevel"/>
    <w:tmpl w:val="7222FCD8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0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4" w15:restartNumberingAfterBreak="0">
    <w:nsid w:val="543F45C3"/>
    <w:multiLevelType w:val="hybridMultilevel"/>
    <w:tmpl w:val="94AAC48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547606F0"/>
    <w:multiLevelType w:val="singleLevel"/>
    <w:tmpl w:val="31AA945C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46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7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0" w15:restartNumberingAfterBreak="0">
    <w:nsid w:val="57C44A7F"/>
    <w:multiLevelType w:val="multilevel"/>
    <w:tmpl w:val="0772DD44"/>
    <w:numStyleLink w:val="Styl1"/>
  </w:abstractNum>
  <w:abstractNum w:abstractNumId="151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5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6" w15:restartNumberingAfterBreak="0">
    <w:nsid w:val="590C640A"/>
    <w:multiLevelType w:val="multilevel"/>
    <w:tmpl w:val="0772DD44"/>
    <w:numStyleLink w:val="Styl1"/>
  </w:abstractNum>
  <w:abstractNum w:abstractNumId="157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58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9" w15:restartNumberingAfterBreak="0">
    <w:nsid w:val="59C47514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1" w15:restartNumberingAfterBreak="0">
    <w:nsid w:val="5ADC65C9"/>
    <w:multiLevelType w:val="hybridMultilevel"/>
    <w:tmpl w:val="DF36A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63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5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6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9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72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78" w15:restartNumberingAfterBreak="0">
    <w:nsid w:val="66970554"/>
    <w:multiLevelType w:val="hybridMultilevel"/>
    <w:tmpl w:val="382A1F0E"/>
    <w:lvl w:ilvl="0" w:tplc="AAACFA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180" w15:restartNumberingAfterBreak="0">
    <w:nsid w:val="67090FF1"/>
    <w:multiLevelType w:val="multilevel"/>
    <w:tmpl w:val="0772DD44"/>
    <w:numStyleLink w:val="Styl1"/>
  </w:abstractNum>
  <w:abstractNum w:abstractNumId="181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5E3F9B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3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68F1245B"/>
    <w:multiLevelType w:val="multilevel"/>
    <w:tmpl w:val="0772DD44"/>
    <w:numStyleLink w:val="Styl1"/>
  </w:abstractNum>
  <w:abstractNum w:abstractNumId="185" w15:restartNumberingAfterBreak="0">
    <w:nsid w:val="6A45347E"/>
    <w:multiLevelType w:val="multilevel"/>
    <w:tmpl w:val="0772DD44"/>
    <w:numStyleLink w:val="Styl1"/>
  </w:abstractNum>
  <w:abstractNum w:abstractNumId="186" w15:restartNumberingAfterBreak="0">
    <w:nsid w:val="6A6860D3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87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88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9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C5F5148"/>
    <w:multiLevelType w:val="multilevel"/>
    <w:tmpl w:val="0772DD44"/>
    <w:numStyleLink w:val="Styl1"/>
  </w:abstractNum>
  <w:abstractNum w:abstractNumId="191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92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5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6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7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8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0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1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2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3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204" w15:restartNumberingAfterBreak="0">
    <w:nsid w:val="72D64F77"/>
    <w:multiLevelType w:val="multilevel"/>
    <w:tmpl w:val="4A0AD1C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5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7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08" w15:restartNumberingAfterBreak="0">
    <w:nsid w:val="76241484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9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1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3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6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7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8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7FDD1E2F"/>
    <w:multiLevelType w:val="hybridMultilevel"/>
    <w:tmpl w:val="46FCA3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56081580">
    <w:abstractNumId w:val="122"/>
  </w:num>
  <w:num w:numId="2" w16cid:durableId="1619213676">
    <w:abstractNumId w:val="42"/>
  </w:num>
  <w:num w:numId="3" w16cid:durableId="1551185297">
    <w:abstractNumId w:val="172"/>
  </w:num>
  <w:num w:numId="4" w16cid:durableId="1731463704">
    <w:abstractNumId w:val="202"/>
  </w:num>
  <w:num w:numId="5" w16cid:durableId="281770651">
    <w:abstractNumId w:val="171"/>
  </w:num>
  <w:num w:numId="6" w16cid:durableId="1366519414">
    <w:abstractNumId w:val="17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220"/>
  </w:num>
  <w:num w:numId="8" w16cid:durableId="1600141946">
    <w:abstractNumId w:val="152"/>
  </w:num>
  <w:num w:numId="9" w16cid:durableId="367488307">
    <w:abstractNumId w:val="35"/>
  </w:num>
  <w:num w:numId="10" w16cid:durableId="1549875322">
    <w:abstractNumId w:val="15"/>
  </w:num>
  <w:num w:numId="11" w16cid:durableId="929385657">
    <w:abstractNumId w:val="157"/>
  </w:num>
  <w:num w:numId="12" w16cid:durableId="1993946134">
    <w:abstractNumId w:val="58"/>
  </w:num>
  <w:num w:numId="13" w16cid:durableId="361590561">
    <w:abstractNumId w:val="1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36"/>
  </w:num>
  <w:num w:numId="15" w16cid:durableId="1265765304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1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8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8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105"/>
  </w:num>
  <w:num w:numId="21" w16cid:durableId="921766307">
    <w:abstractNumId w:val="39"/>
  </w:num>
  <w:num w:numId="22" w16cid:durableId="1688675192">
    <w:abstractNumId w:val="185"/>
  </w:num>
  <w:num w:numId="23" w16cid:durableId="1471482225">
    <w:abstractNumId w:val="156"/>
  </w:num>
  <w:num w:numId="24" w16cid:durableId="2061054990">
    <w:abstractNumId w:val="69"/>
  </w:num>
  <w:num w:numId="25" w16cid:durableId="2078816792">
    <w:abstractNumId w:val="12"/>
  </w:num>
  <w:num w:numId="26" w16cid:durableId="617222178">
    <w:abstractNumId w:val="5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37"/>
  </w:num>
  <w:num w:numId="28" w16cid:durableId="1739940169">
    <w:abstractNumId w:val="150"/>
  </w:num>
  <w:num w:numId="29" w16cid:durableId="1443719937">
    <w:abstractNumId w:val="8"/>
  </w:num>
  <w:num w:numId="30" w16cid:durableId="2045667717">
    <w:abstractNumId w:val="190"/>
  </w:num>
  <w:num w:numId="31" w16cid:durableId="1480729619">
    <w:abstractNumId w:val="41"/>
  </w:num>
  <w:num w:numId="32" w16cid:durableId="362755937">
    <w:abstractNumId w:val="213"/>
  </w:num>
  <w:num w:numId="33" w16cid:durableId="1624381407">
    <w:abstractNumId w:val="19"/>
  </w:num>
  <w:num w:numId="34" w16cid:durableId="389809734">
    <w:abstractNumId w:val="16"/>
  </w:num>
  <w:num w:numId="35" w16cid:durableId="755326978">
    <w:abstractNumId w:val="132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66"/>
  </w:num>
  <w:num w:numId="39" w16cid:durableId="742872489">
    <w:abstractNumId w:val="169"/>
  </w:num>
  <w:num w:numId="40" w16cid:durableId="238297204">
    <w:abstractNumId w:val="194"/>
  </w:num>
  <w:num w:numId="41" w16cid:durableId="77019044">
    <w:abstractNumId w:val="207"/>
  </w:num>
  <w:num w:numId="42" w16cid:durableId="378164917">
    <w:abstractNumId w:val="107"/>
  </w:num>
  <w:num w:numId="43" w16cid:durableId="118493581">
    <w:abstractNumId w:val="103"/>
  </w:num>
  <w:num w:numId="44" w16cid:durableId="1951010121">
    <w:abstractNumId w:val="85"/>
  </w:num>
  <w:num w:numId="45" w16cid:durableId="1353604730">
    <w:abstractNumId w:val="197"/>
  </w:num>
  <w:num w:numId="46" w16cid:durableId="1172647034">
    <w:abstractNumId w:val="176"/>
  </w:num>
  <w:num w:numId="47" w16cid:durableId="2028822897">
    <w:abstractNumId w:val="117"/>
  </w:num>
  <w:num w:numId="48" w16cid:durableId="170723729">
    <w:abstractNumId w:val="214"/>
  </w:num>
  <w:num w:numId="49" w16cid:durableId="1764230203">
    <w:abstractNumId w:val="22"/>
  </w:num>
  <w:num w:numId="50" w16cid:durableId="1877421511">
    <w:abstractNumId w:val="153"/>
  </w:num>
  <w:num w:numId="51" w16cid:durableId="1810902782">
    <w:abstractNumId w:val="218"/>
  </w:num>
  <w:num w:numId="52" w16cid:durableId="1919905217">
    <w:abstractNumId w:val="170"/>
  </w:num>
  <w:num w:numId="53" w16cid:durableId="3636820">
    <w:abstractNumId w:val="177"/>
  </w:num>
  <w:num w:numId="54" w16cid:durableId="1998802486">
    <w:abstractNumId w:val="34"/>
  </w:num>
  <w:num w:numId="55" w16cid:durableId="32464362">
    <w:abstractNumId w:val="174"/>
  </w:num>
  <w:num w:numId="56" w16cid:durableId="677122990">
    <w:abstractNumId w:val="114"/>
  </w:num>
  <w:num w:numId="57" w16cid:durableId="1376198164">
    <w:abstractNumId w:val="53"/>
  </w:num>
  <w:num w:numId="58" w16cid:durableId="930895695">
    <w:abstractNumId w:val="47"/>
  </w:num>
  <w:num w:numId="59" w16cid:durableId="11418414">
    <w:abstractNumId w:val="21"/>
  </w:num>
  <w:num w:numId="60" w16cid:durableId="424960160">
    <w:abstractNumId w:val="68"/>
  </w:num>
  <w:num w:numId="61" w16cid:durableId="292443304">
    <w:abstractNumId w:val="109"/>
  </w:num>
  <w:num w:numId="62" w16cid:durableId="113986485">
    <w:abstractNumId w:val="91"/>
  </w:num>
  <w:num w:numId="63" w16cid:durableId="172688795">
    <w:abstractNumId w:val="94"/>
  </w:num>
  <w:num w:numId="64" w16cid:durableId="1941451249">
    <w:abstractNumId w:val="17"/>
  </w:num>
  <w:num w:numId="65" w16cid:durableId="834808230">
    <w:abstractNumId w:val="196"/>
  </w:num>
  <w:num w:numId="66" w16cid:durableId="609240752">
    <w:abstractNumId w:val="13"/>
  </w:num>
  <w:num w:numId="67" w16cid:durableId="1434743638">
    <w:abstractNumId w:val="135"/>
  </w:num>
  <w:num w:numId="68" w16cid:durableId="770517186">
    <w:abstractNumId w:val="134"/>
  </w:num>
  <w:num w:numId="69" w16cid:durableId="2017271360">
    <w:abstractNumId w:val="50"/>
  </w:num>
  <w:num w:numId="70" w16cid:durableId="1972709056">
    <w:abstractNumId w:val="124"/>
  </w:num>
  <w:num w:numId="71" w16cid:durableId="666711729">
    <w:abstractNumId w:val="162"/>
  </w:num>
  <w:num w:numId="72" w16cid:durableId="1775321845">
    <w:abstractNumId w:val="203"/>
  </w:num>
  <w:num w:numId="73" w16cid:durableId="1874611485">
    <w:abstractNumId w:val="78"/>
  </w:num>
  <w:num w:numId="74" w16cid:durableId="2060787487">
    <w:abstractNumId w:val="33"/>
  </w:num>
  <w:num w:numId="75" w16cid:durableId="1004942449">
    <w:abstractNumId w:val="36"/>
  </w:num>
  <w:num w:numId="76" w16cid:durableId="1757750787">
    <w:abstractNumId w:val="149"/>
  </w:num>
  <w:num w:numId="77" w16cid:durableId="257446106">
    <w:abstractNumId w:val="79"/>
  </w:num>
  <w:num w:numId="78" w16cid:durableId="959382463">
    <w:abstractNumId w:val="96"/>
  </w:num>
  <w:num w:numId="79" w16cid:durableId="1109666546">
    <w:abstractNumId w:val="20"/>
  </w:num>
  <w:num w:numId="80" w16cid:durableId="941382118">
    <w:abstractNumId w:val="113"/>
  </w:num>
  <w:num w:numId="81" w16cid:durableId="665471957">
    <w:abstractNumId w:val="142"/>
  </w:num>
  <w:num w:numId="82" w16cid:durableId="1086003325">
    <w:abstractNumId w:val="163"/>
  </w:num>
  <w:num w:numId="83" w16cid:durableId="1796830977">
    <w:abstractNumId w:val="63"/>
  </w:num>
  <w:num w:numId="84" w16cid:durableId="2091190391">
    <w:abstractNumId w:val="24"/>
  </w:num>
  <w:num w:numId="85" w16cid:durableId="1702701564">
    <w:abstractNumId w:val="219"/>
  </w:num>
  <w:num w:numId="86" w16cid:durableId="1302542181">
    <w:abstractNumId w:val="104"/>
  </w:num>
  <w:num w:numId="87" w16cid:durableId="1758943553">
    <w:abstractNumId w:val="40"/>
  </w:num>
  <w:num w:numId="88" w16cid:durableId="1589273088">
    <w:abstractNumId w:val="168"/>
  </w:num>
  <w:num w:numId="89" w16cid:durableId="1491412186">
    <w:abstractNumId w:val="209"/>
  </w:num>
  <w:num w:numId="90" w16cid:durableId="775566734">
    <w:abstractNumId w:val="155"/>
  </w:num>
  <w:num w:numId="91" w16cid:durableId="1742679034">
    <w:abstractNumId w:val="165"/>
  </w:num>
  <w:num w:numId="92" w16cid:durableId="1374619747">
    <w:abstractNumId w:val="70"/>
  </w:num>
  <w:num w:numId="93" w16cid:durableId="429545822">
    <w:abstractNumId w:val="151"/>
  </w:num>
  <w:num w:numId="94" w16cid:durableId="1077632128">
    <w:abstractNumId w:val="211"/>
  </w:num>
  <w:num w:numId="95" w16cid:durableId="269552398">
    <w:abstractNumId w:val="59"/>
  </w:num>
  <w:num w:numId="96" w16cid:durableId="1695954792">
    <w:abstractNumId w:val="45"/>
  </w:num>
  <w:num w:numId="97" w16cid:durableId="419760809">
    <w:abstractNumId w:val="119"/>
  </w:num>
  <w:num w:numId="98" w16cid:durableId="1254313067">
    <w:abstractNumId w:val="205"/>
  </w:num>
  <w:num w:numId="99" w16cid:durableId="1688484142">
    <w:abstractNumId w:val="181"/>
  </w:num>
  <w:num w:numId="100" w16cid:durableId="110169002">
    <w:abstractNumId w:val="46"/>
  </w:num>
  <w:num w:numId="101" w16cid:durableId="133908991">
    <w:abstractNumId w:val="44"/>
  </w:num>
  <w:num w:numId="102" w16cid:durableId="1312443928">
    <w:abstractNumId w:val="127"/>
  </w:num>
  <w:num w:numId="103" w16cid:durableId="745877227">
    <w:abstractNumId w:val="99"/>
  </w:num>
  <w:num w:numId="104" w16cid:durableId="733818627">
    <w:abstractNumId w:val="5"/>
  </w:num>
  <w:num w:numId="105" w16cid:durableId="147281983">
    <w:abstractNumId w:val="77"/>
  </w:num>
  <w:num w:numId="106" w16cid:durableId="1391533282">
    <w:abstractNumId w:val="217"/>
  </w:num>
  <w:num w:numId="107" w16cid:durableId="1927108615">
    <w:abstractNumId w:val="71"/>
  </w:num>
  <w:num w:numId="108" w16cid:durableId="1124689184">
    <w:abstractNumId w:val="216"/>
  </w:num>
  <w:num w:numId="109" w16cid:durableId="1129930314">
    <w:abstractNumId w:val="204"/>
  </w:num>
  <w:num w:numId="110" w16cid:durableId="993678178">
    <w:abstractNumId w:val="129"/>
  </w:num>
  <w:num w:numId="111" w16cid:durableId="1780106406">
    <w:abstractNumId w:val="31"/>
  </w:num>
  <w:num w:numId="112" w16cid:durableId="567229504">
    <w:abstractNumId w:val="56"/>
  </w:num>
  <w:num w:numId="113" w16cid:durableId="1954288086">
    <w:abstractNumId w:val="173"/>
  </w:num>
  <w:num w:numId="114" w16cid:durableId="69083188">
    <w:abstractNumId w:val="84"/>
  </w:num>
  <w:num w:numId="115" w16cid:durableId="1556815496">
    <w:abstractNumId w:val="154"/>
  </w:num>
  <w:num w:numId="116" w16cid:durableId="2123842865">
    <w:abstractNumId w:val="146"/>
  </w:num>
  <w:num w:numId="117" w16cid:durableId="1369142969">
    <w:abstractNumId w:val="90"/>
  </w:num>
  <w:num w:numId="118" w16cid:durableId="763115819">
    <w:abstractNumId w:val="210"/>
  </w:num>
  <w:num w:numId="119" w16cid:durableId="1426537248">
    <w:abstractNumId w:val="102"/>
  </w:num>
  <w:num w:numId="120" w16cid:durableId="1405564795">
    <w:abstractNumId w:val="9"/>
  </w:num>
  <w:num w:numId="121" w16cid:durableId="1308785236">
    <w:abstractNumId w:val="27"/>
  </w:num>
  <w:num w:numId="122" w16cid:durableId="1632125093">
    <w:abstractNumId w:val="64"/>
  </w:num>
  <w:num w:numId="123" w16cid:durableId="885334243">
    <w:abstractNumId w:val="145"/>
  </w:num>
  <w:num w:numId="124" w16cid:durableId="75513899">
    <w:abstractNumId w:val="14"/>
  </w:num>
  <w:num w:numId="125" w16cid:durableId="33897271">
    <w:abstractNumId w:val="143"/>
  </w:num>
  <w:num w:numId="126" w16cid:durableId="122388212">
    <w:abstractNumId w:val="76"/>
  </w:num>
  <w:num w:numId="127" w16cid:durableId="598441410">
    <w:abstractNumId w:val="188"/>
  </w:num>
  <w:num w:numId="128" w16cid:durableId="1868713254">
    <w:abstractNumId w:val="100"/>
  </w:num>
  <w:num w:numId="129" w16cid:durableId="1018852288">
    <w:abstractNumId w:val="141"/>
  </w:num>
  <w:num w:numId="130" w16cid:durableId="1143739103">
    <w:abstractNumId w:val="106"/>
  </w:num>
  <w:num w:numId="131" w16cid:durableId="1820073840">
    <w:abstractNumId w:val="82"/>
  </w:num>
  <w:num w:numId="132" w16cid:durableId="1819180209">
    <w:abstractNumId w:val="138"/>
  </w:num>
  <w:num w:numId="133" w16cid:durableId="1764182410">
    <w:abstractNumId w:val="32"/>
  </w:num>
  <w:num w:numId="134" w16cid:durableId="1950044392">
    <w:abstractNumId w:val="23"/>
  </w:num>
  <w:num w:numId="135" w16cid:durableId="353654019">
    <w:abstractNumId w:val="67"/>
  </w:num>
  <w:num w:numId="136" w16cid:durableId="2007242570">
    <w:abstractNumId w:val="61"/>
  </w:num>
  <w:num w:numId="137" w16cid:durableId="1211503528">
    <w:abstractNumId w:val="212"/>
  </w:num>
  <w:num w:numId="138" w16cid:durableId="2137599693">
    <w:abstractNumId w:val="193"/>
  </w:num>
  <w:num w:numId="139" w16cid:durableId="579490700">
    <w:abstractNumId w:val="125"/>
  </w:num>
  <w:num w:numId="140" w16cid:durableId="242182056">
    <w:abstractNumId w:val="43"/>
  </w:num>
  <w:num w:numId="141" w16cid:durableId="1395082514">
    <w:abstractNumId w:val="81"/>
  </w:num>
  <w:num w:numId="142" w16cid:durableId="1742679761">
    <w:abstractNumId w:val="221"/>
  </w:num>
  <w:num w:numId="143" w16cid:durableId="31422586">
    <w:abstractNumId w:val="183"/>
  </w:num>
  <w:num w:numId="144" w16cid:durableId="1876237070">
    <w:abstractNumId w:val="148"/>
  </w:num>
  <w:num w:numId="145" w16cid:durableId="1242104886">
    <w:abstractNumId w:val="189"/>
  </w:num>
  <w:num w:numId="146" w16cid:durableId="376784494">
    <w:abstractNumId w:val="167"/>
  </w:num>
  <w:num w:numId="147" w16cid:durableId="1813936943">
    <w:abstractNumId w:val="199"/>
  </w:num>
  <w:num w:numId="148" w16cid:durableId="1082944173">
    <w:abstractNumId w:val="112"/>
  </w:num>
  <w:num w:numId="149" w16cid:durableId="1632206299">
    <w:abstractNumId w:val="52"/>
  </w:num>
  <w:num w:numId="150" w16cid:durableId="128668675">
    <w:abstractNumId w:val="10"/>
  </w:num>
  <w:num w:numId="151" w16cid:durableId="1565292369">
    <w:abstractNumId w:val="191"/>
  </w:num>
  <w:num w:numId="152" w16cid:durableId="210263321">
    <w:abstractNumId w:val="80"/>
  </w:num>
  <w:num w:numId="153" w16cid:durableId="447508905">
    <w:abstractNumId w:val="86"/>
  </w:num>
  <w:num w:numId="154" w16cid:durableId="945118472">
    <w:abstractNumId w:val="25"/>
  </w:num>
  <w:num w:numId="155" w16cid:durableId="269748677">
    <w:abstractNumId w:val="133"/>
  </w:num>
  <w:num w:numId="156" w16cid:durableId="1545016926">
    <w:abstractNumId w:val="118"/>
  </w:num>
  <w:num w:numId="157" w16cid:durableId="609361346">
    <w:abstractNumId w:val="123"/>
  </w:num>
  <w:num w:numId="158" w16cid:durableId="388378636">
    <w:abstractNumId w:val="215"/>
  </w:num>
  <w:num w:numId="159" w16cid:durableId="262228068">
    <w:abstractNumId w:val="179"/>
  </w:num>
  <w:num w:numId="160" w16cid:durableId="533150273">
    <w:abstractNumId w:val="38"/>
  </w:num>
  <w:num w:numId="161" w16cid:durableId="1305550762">
    <w:abstractNumId w:val="160"/>
  </w:num>
  <w:num w:numId="162" w16cid:durableId="1623221606">
    <w:abstractNumId w:val="62"/>
  </w:num>
  <w:num w:numId="163" w16cid:durableId="296687490">
    <w:abstractNumId w:val="200"/>
  </w:num>
  <w:num w:numId="164" w16cid:durableId="909075437">
    <w:abstractNumId w:val="110"/>
  </w:num>
  <w:num w:numId="165" w16cid:durableId="75133793">
    <w:abstractNumId w:val="140"/>
  </w:num>
  <w:num w:numId="166" w16cid:durableId="1499886633">
    <w:abstractNumId w:val="128"/>
  </w:num>
  <w:num w:numId="167" w16cid:durableId="1094589922">
    <w:abstractNumId w:val="201"/>
  </w:num>
  <w:num w:numId="168" w16cid:durableId="625936597">
    <w:abstractNumId w:val="139"/>
  </w:num>
  <w:num w:numId="169" w16cid:durableId="530999683">
    <w:abstractNumId w:val="54"/>
  </w:num>
  <w:num w:numId="170" w16cid:durableId="305359571">
    <w:abstractNumId w:val="159"/>
  </w:num>
  <w:num w:numId="171" w16cid:durableId="630869893">
    <w:abstractNumId w:val="18"/>
  </w:num>
  <w:num w:numId="172" w16cid:durableId="1262686491">
    <w:abstractNumId w:val="93"/>
  </w:num>
  <w:num w:numId="173" w16cid:durableId="640615952">
    <w:abstractNumId w:val="161"/>
  </w:num>
  <w:num w:numId="174" w16cid:durableId="464008594">
    <w:abstractNumId w:val="130"/>
  </w:num>
  <w:num w:numId="175" w16cid:durableId="638461771">
    <w:abstractNumId w:val="222"/>
  </w:num>
  <w:num w:numId="176" w16cid:durableId="2048750183">
    <w:abstractNumId w:val="144"/>
  </w:num>
  <w:num w:numId="177" w16cid:durableId="499393046">
    <w:abstractNumId w:val="74"/>
  </w:num>
  <w:num w:numId="178" w16cid:durableId="1911230550">
    <w:abstractNumId w:val="116"/>
  </w:num>
  <w:num w:numId="179" w16cid:durableId="1109088636">
    <w:abstractNumId w:val="98"/>
  </w:num>
  <w:num w:numId="180" w16cid:durableId="1530728295">
    <w:abstractNumId w:val="30"/>
  </w:num>
  <w:num w:numId="181" w16cid:durableId="162357520">
    <w:abstractNumId w:val="126"/>
  </w:num>
  <w:num w:numId="182" w16cid:durableId="906381987">
    <w:abstractNumId w:val="60"/>
  </w:num>
  <w:num w:numId="183" w16cid:durableId="324548743">
    <w:abstractNumId w:val="37"/>
  </w:num>
  <w:num w:numId="184" w16cid:durableId="33117969">
    <w:abstractNumId w:val="97"/>
  </w:num>
  <w:num w:numId="185" w16cid:durableId="1831671412">
    <w:abstractNumId w:val="182"/>
  </w:num>
  <w:num w:numId="186" w16cid:durableId="1917084276">
    <w:abstractNumId w:val="120"/>
  </w:num>
  <w:num w:numId="187" w16cid:durableId="774057570">
    <w:abstractNumId w:val="72"/>
  </w:num>
  <w:num w:numId="188" w16cid:durableId="2107310153">
    <w:abstractNumId w:val="49"/>
  </w:num>
  <w:num w:numId="189" w16cid:durableId="326784552">
    <w:abstractNumId w:val="158"/>
  </w:num>
  <w:num w:numId="190" w16cid:durableId="294067594">
    <w:abstractNumId w:val="108"/>
  </w:num>
  <w:num w:numId="191" w16cid:durableId="799542675">
    <w:abstractNumId w:val="208"/>
  </w:num>
  <w:num w:numId="192" w16cid:durableId="1909916512">
    <w:abstractNumId w:val="111"/>
  </w:num>
  <w:num w:numId="193" w16cid:durableId="1036154496">
    <w:abstractNumId w:val="66"/>
  </w:num>
  <w:num w:numId="194" w16cid:durableId="175384255">
    <w:abstractNumId w:val="65"/>
  </w:num>
  <w:num w:numId="195" w16cid:durableId="1577398120">
    <w:abstractNumId w:val="101"/>
  </w:num>
  <w:num w:numId="196" w16cid:durableId="1085617132">
    <w:abstractNumId w:val="186"/>
  </w:num>
  <w:num w:numId="197" w16cid:durableId="2085908810">
    <w:abstractNumId w:val="88"/>
  </w:num>
  <w:num w:numId="198" w16cid:durableId="1147741215">
    <w:abstractNumId w:val="57"/>
  </w:num>
  <w:num w:numId="199" w16cid:durableId="915093283">
    <w:abstractNumId w:val="192"/>
  </w:num>
  <w:num w:numId="200" w16cid:durableId="1326712102">
    <w:abstractNumId w:val="115"/>
  </w:num>
  <w:num w:numId="201" w16cid:durableId="1166625282">
    <w:abstractNumId w:val="89"/>
  </w:num>
  <w:num w:numId="202" w16cid:durableId="2129734385">
    <w:abstractNumId w:val="48"/>
  </w:num>
  <w:num w:numId="203" w16cid:durableId="123273371">
    <w:abstractNumId w:val="198"/>
  </w:num>
  <w:num w:numId="204" w16cid:durableId="1751734527">
    <w:abstractNumId w:val="187"/>
  </w:num>
  <w:num w:numId="205" w16cid:durableId="103773897">
    <w:abstractNumId w:val="87"/>
  </w:num>
  <w:num w:numId="206" w16cid:durableId="1051004419">
    <w:abstractNumId w:val="73"/>
  </w:num>
  <w:num w:numId="207" w16cid:durableId="1862357274">
    <w:abstractNumId w:val="75"/>
  </w:num>
  <w:num w:numId="208" w16cid:durableId="1250651325">
    <w:abstractNumId w:val="92"/>
  </w:num>
  <w:num w:numId="209" w16cid:durableId="617370959">
    <w:abstractNumId w:val="206"/>
  </w:num>
  <w:num w:numId="210" w16cid:durableId="1963488716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492453895">
    <w:abstractNumId w:val="195"/>
  </w:num>
  <w:num w:numId="212" w16cid:durableId="1918632769">
    <w:abstractNumId w:val="147"/>
  </w:num>
  <w:num w:numId="213" w16cid:durableId="1607687899">
    <w:abstractNumId w:val="164"/>
  </w:num>
  <w:num w:numId="214" w16cid:durableId="45225325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080981393">
    <w:abstractNumId w:val="121"/>
  </w:num>
  <w:num w:numId="216" w16cid:durableId="592664119">
    <w:abstractNumId w:val="178"/>
  </w:num>
  <w:num w:numId="217" w16cid:durableId="1555698839">
    <w:abstractNumId w:val="17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281E"/>
    <w:rsid w:val="0000481C"/>
    <w:rsid w:val="00005393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6054"/>
    <w:rsid w:val="00016F7B"/>
    <w:rsid w:val="000171E1"/>
    <w:rsid w:val="000201D4"/>
    <w:rsid w:val="00020263"/>
    <w:rsid w:val="00020667"/>
    <w:rsid w:val="000218D2"/>
    <w:rsid w:val="00021994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675"/>
    <w:rsid w:val="00080C63"/>
    <w:rsid w:val="00080F43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01C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1A"/>
    <w:rsid w:val="000C46A8"/>
    <w:rsid w:val="000C46D9"/>
    <w:rsid w:val="000C4D19"/>
    <w:rsid w:val="000C5FA5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276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BB"/>
    <w:rsid w:val="00123AF1"/>
    <w:rsid w:val="00123F03"/>
    <w:rsid w:val="0012416A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47B1B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00D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2E9D"/>
    <w:rsid w:val="00193171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1A8D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2375"/>
    <w:rsid w:val="001E23EA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2312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A82"/>
    <w:rsid w:val="00227EBC"/>
    <w:rsid w:val="002301B3"/>
    <w:rsid w:val="00230367"/>
    <w:rsid w:val="0023062B"/>
    <w:rsid w:val="002306AD"/>
    <w:rsid w:val="002306CC"/>
    <w:rsid w:val="0023079F"/>
    <w:rsid w:val="002313A8"/>
    <w:rsid w:val="00231723"/>
    <w:rsid w:val="00231905"/>
    <w:rsid w:val="00234053"/>
    <w:rsid w:val="00235077"/>
    <w:rsid w:val="00235488"/>
    <w:rsid w:val="00235831"/>
    <w:rsid w:val="00235D28"/>
    <w:rsid w:val="00236880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E4C"/>
    <w:rsid w:val="00284126"/>
    <w:rsid w:val="002845B4"/>
    <w:rsid w:val="0028481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0C0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245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4387"/>
    <w:rsid w:val="00304CEA"/>
    <w:rsid w:val="00305C00"/>
    <w:rsid w:val="00305CEB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2FF4"/>
    <w:rsid w:val="00334494"/>
    <w:rsid w:val="00334804"/>
    <w:rsid w:val="00334BCB"/>
    <w:rsid w:val="00335829"/>
    <w:rsid w:val="00335919"/>
    <w:rsid w:val="00336246"/>
    <w:rsid w:val="0033665D"/>
    <w:rsid w:val="0033677C"/>
    <w:rsid w:val="00337B54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6D3C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98B"/>
    <w:rsid w:val="00387D44"/>
    <w:rsid w:val="00387E93"/>
    <w:rsid w:val="00390236"/>
    <w:rsid w:val="00390396"/>
    <w:rsid w:val="003905A3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1D73"/>
    <w:rsid w:val="003C218C"/>
    <w:rsid w:val="003C2343"/>
    <w:rsid w:val="003C25EF"/>
    <w:rsid w:val="003C270E"/>
    <w:rsid w:val="003C321E"/>
    <w:rsid w:val="003C3605"/>
    <w:rsid w:val="003C47A0"/>
    <w:rsid w:val="003C4C2B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1D77"/>
    <w:rsid w:val="003E2381"/>
    <w:rsid w:val="003E2D8C"/>
    <w:rsid w:val="003E3C4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7DF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6E6B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5622"/>
    <w:rsid w:val="004669E8"/>
    <w:rsid w:val="00471DE4"/>
    <w:rsid w:val="00472231"/>
    <w:rsid w:val="004726B7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B34"/>
    <w:rsid w:val="00481F7F"/>
    <w:rsid w:val="00481FCC"/>
    <w:rsid w:val="00482046"/>
    <w:rsid w:val="00483036"/>
    <w:rsid w:val="00483620"/>
    <w:rsid w:val="00484A3D"/>
    <w:rsid w:val="00484D52"/>
    <w:rsid w:val="004853C5"/>
    <w:rsid w:val="0048573B"/>
    <w:rsid w:val="00485885"/>
    <w:rsid w:val="0048599C"/>
    <w:rsid w:val="00486CC1"/>
    <w:rsid w:val="00486DDA"/>
    <w:rsid w:val="004872B7"/>
    <w:rsid w:val="00487351"/>
    <w:rsid w:val="004874DB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897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05FC"/>
    <w:rsid w:val="004F1606"/>
    <w:rsid w:val="004F1F8E"/>
    <w:rsid w:val="004F23C7"/>
    <w:rsid w:val="004F42AB"/>
    <w:rsid w:val="004F49B0"/>
    <w:rsid w:val="004F56C9"/>
    <w:rsid w:val="004F648F"/>
    <w:rsid w:val="004F69DA"/>
    <w:rsid w:val="004F78BA"/>
    <w:rsid w:val="00501279"/>
    <w:rsid w:val="00501676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D5F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355F8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54FB"/>
    <w:rsid w:val="00596278"/>
    <w:rsid w:val="00596920"/>
    <w:rsid w:val="00596F85"/>
    <w:rsid w:val="00596F98"/>
    <w:rsid w:val="00597B0F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1FC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4C2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02B9"/>
    <w:rsid w:val="006C074F"/>
    <w:rsid w:val="006C1D22"/>
    <w:rsid w:val="006C264C"/>
    <w:rsid w:val="006C26AB"/>
    <w:rsid w:val="006C36F1"/>
    <w:rsid w:val="006C460D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0E68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708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3EA3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12C1"/>
    <w:rsid w:val="007A205C"/>
    <w:rsid w:val="007A2154"/>
    <w:rsid w:val="007A2420"/>
    <w:rsid w:val="007A2500"/>
    <w:rsid w:val="007A3A9B"/>
    <w:rsid w:val="007A3B57"/>
    <w:rsid w:val="007A45EE"/>
    <w:rsid w:val="007A4721"/>
    <w:rsid w:val="007A5FA6"/>
    <w:rsid w:val="007A7205"/>
    <w:rsid w:val="007A7B58"/>
    <w:rsid w:val="007A7CF5"/>
    <w:rsid w:val="007B0AA2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2FED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B8D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4ED6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32B0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1C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4CCE"/>
    <w:rsid w:val="00885034"/>
    <w:rsid w:val="00885DEF"/>
    <w:rsid w:val="00886318"/>
    <w:rsid w:val="008876E7"/>
    <w:rsid w:val="008910CE"/>
    <w:rsid w:val="00891BBE"/>
    <w:rsid w:val="0089201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2CC5"/>
    <w:rsid w:val="008A307A"/>
    <w:rsid w:val="008A3290"/>
    <w:rsid w:val="008A39BC"/>
    <w:rsid w:val="008A3D74"/>
    <w:rsid w:val="008A3EF2"/>
    <w:rsid w:val="008A5651"/>
    <w:rsid w:val="008A58AC"/>
    <w:rsid w:val="008A7F9B"/>
    <w:rsid w:val="008B01DE"/>
    <w:rsid w:val="008B0438"/>
    <w:rsid w:val="008B09CD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6BA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5F54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597"/>
    <w:rsid w:val="008D7CD6"/>
    <w:rsid w:val="008E1271"/>
    <w:rsid w:val="008E1696"/>
    <w:rsid w:val="008E19F2"/>
    <w:rsid w:val="008E220A"/>
    <w:rsid w:val="008E26BB"/>
    <w:rsid w:val="008E2B6D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0E00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DBD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03C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3B44"/>
    <w:rsid w:val="00993EAE"/>
    <w:rsid w:val="00994B8F"/>
    <w:rsid w:val="00994DCE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93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5D0E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FD3"/>
    <w:rsid w:val="009F18CC"/>
    <w:rsid w:val="009F5359"/>
    <w:rsid w:val="009F6D44"/>
    <w:rsid w:val="009F6E14"/>
    <w:rsid w:val="009F73DD"/>
    <w:rsid w:val="009F79B6"/>
    <w:rsid w:val="00A0115E"/>
    <w:rsid w:val="00A017E3"/>
    <w:rsid w:val="00A026F9"/>
    <w:rsid w:val="00A02D9C"/>
    <w:rsid w:val="00A0331E"/>
    <w:rsid w:val="00A050BD"/>
    <w:rsid w:val="00A05928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CFE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3B52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A7B8B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B7994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2A3"/>
    <w:rsid w:val="00B13375"/>
    <w:rsid w:val="00B1396A"/>
    <w:rsid w:val="00B13C9F"/>
    <w:rsid w:val="00B14184"/>
    <w:rsid w:val="00B14337"/>
    <w:rsid w:val="00B14582"/>
    <w:rsid w:val="00B14D91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32E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A37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1E7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34D5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5C36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FAC"/>
    <w:rsid w:val="00BC4DBE"/>
    <w:rsid w:val="00BC6225"/>
    <w:rsid w:val="00BC658C"/>
    <w:rsid w:val="00BC67A8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7F0"/>
    <w:rsid w:val="00BD4E63"/>
    <w:rsid w:val="00BD51BD"/>
    <w:rsid w:val="00BD5CA5"/>
    <w:rsid w:val="00BD7473"/>
    <w:rsid w:val="00BD76FC"/>
    <w:rsid w:val="00BD7781"/>
    <w:rsid w:val="00BD7892"/>
    <w:rsid w:val="00BE2564"/>
    <w:rsid w:val="00BE2F91"/>
    <w:rsid w:val="00BE3AF5"/>
    <w:rsid w:val="00BE3EDB"/>
    <w:rsid w:val="00BE42BD"/>
    <w:rsid w:val="00BE4B81"/>
    <w:rsid w:val="00BE5090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56FA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3057"/>
    <w:rsid w:val="00C75305"/>
    <w:rsid w:val="00C76018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90434"/>
    <w:rsid w:val="00C9094B"/>
    <w:rsid w:val="00C91DC1"/>
    <w:rsid w:val="00C92F30"/>
    <w:rsid w:val="00C934FF"/>
    <w:rsid w:val="00C93AB7"/>
    <w:rsid w:val="00C95E00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3BE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5B3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0DB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391"/>
    <w:rsid w:val="00D53EEB"/>
    <w:rsid w:val="00D54090"/>
    <w:rsid w:val="00D54282"/>
    <w:rsid w:val="00D5515F"/>
    <w:rsid w:val="00D5581D"/>
    <w:rsid w:val="00D569C6"/>
    <w:rsid w:val="00D579DE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4D2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4A0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34C9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32D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BDD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EF3"/>
    <w:rsid w:val="00EC0C59"/>
    <w:rsid w:val="00EC1788"/>
    <w:rsid w:val="00EC1C8B"/>
    <w:rsid w:val="00EC1D54"/>
    <w:rsid w:val="00EC285B"/>
    <w:rsid w:val="00EC2AFC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5D35"/>
    <w:rsid w:val="00EE6756"/>
    <w:rsid w:val="00EE6C5B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EF7649"/>
    <w:rsid w:val="00F0020B"/>
    <w:rsid w:val="00F00280"/>
    <w:rsid w:val="00F008E1"/>
    <w:rsid w:val="00F013EA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266"/>
    <w:rsid w:val="00F30A18"/>
    <w:rsid w:val="00F31638"/>
    <w:rsid w:val="00F3208F"/>
    <w:rsid w:val="00F32362"/>
    <w:rsid w:val="00F338A8"/>
    <w:rsid w:val="00F34F59"/>
    <w:rsid w:val="00F3545E"/>
    <w:rsid w:val="00F35B8A"/>
    <w:rsid w:val="00F36883"/>
    <w:rsid w:val="00F36EA9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5A0A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1C9"/>
    <w:rsid w:val="00F952BC"/>
    <w:rsid w:val="00F953B6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paragraph" w:customStyle="1" w:styleId="umowaust">
    <w:name w:val="umowa ust"/>
    <w:basedOn w:val="Normalny"/>
    <w:qFormat/>
    <w:rsid w:val="00920E00"/>
    <w:pPr>
      <w:widowControl w:val="0"/>
      <w:numPr>
        <w:numId w:val="209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  <w:style w:type="character" w:customStyle="1" w:styleId="Teksttreci">
    <w:name w:val="Tekst treści_"/>
    <w:basedOn w:val="Domylnaczcionkaakapitu"/>
    <w:qFormat/>
    <w:rsid w:val="002A7245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2A7245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2A7245"/>
    <w:pPr>
      <w:widowControl w:val="0"/>
      <w:numPr>
        <w:numId w:val="213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2A7245"/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3180</Words>
  <Characters>19081</Characters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22217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2025-10-13T20:36:00Z</dcterms:created>
  <dcterms:modified xsi:type="dcterms:W3CDTF">2025-11-25T10:30:00Z</dcterms:modified>
</cp:coreProperties>
</file>